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3440" w:type="dxa"/>
        <w:shd w:val="clear" w:color="auto" w:fill="FFFFFF"/>
        <w:tblCellMar>
          <w:left w:w="0" w:type="dxa"/>
          <w:right w:w="0" w:type="dxa"/>
        </w:tblCellMar>
        <w:tblLook w:val="04A0"/>
      </w:tblPr>
      <w:tblGrid>
        <w:gridCol w:w="13440"/>
      </w:tblGrid>
      <w:tr w:rsidR="00CD5CEA" w:rsidRPr="00CD5CEA" w:rsidTr="00CD5CEA">
        <w:tc>
          <w:tcPr>
            <w:tcW w:w="0" w:type="auto"/>
            <w:tcBorders>
              <w:top w:val="nil"/>
              <w:left w:val="nil"/>
              <w:bottom w:val="nil"/>
              <w:right w:val="nil"/>
            </w:tcBorders>
            <w:shd w:val="clear" w:color="auto" w:fill="FFFFFF"/>
            <w:hideMark/>
          </w:tcPr>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b/>
                <w:bCs/>
                <w:color w:val="000000"/>
                <w:sz w:val="27"/>
                <w:szCs w:val="27"/>
                <w:shd w:val="clear" w:color="auto" w:fill="FFFFFF"/>
                <w:lang w:eastAsia="uk-UA"/>
              </w:rPr>
            </w:pPr>
            <w:bookmarkStart w:id="0" w:name="section_1"/>
            <w:r w:rsidRPr="00CD5CEA">
              <w:rPr>
                <w:rFonts w:ascii="Arial" w:eastAsia="Times New Roman" w:hAnsi="Arial" w:cs="Arial"/>
                <w:b/>
                <w:bCs/>
                <w:color w:val="000000"/>
                <w:sz w:val="27"/>
                <w:szCs w:val="27"/>
                <w:shd w:val="clear" w:color="auto" w:fill="FFFFFF"/>
                <w:lang w:eastAsia="uk-UA"/>
              </w:rPr>
              <w:t>Приёмы партизанской войны за освобождение родины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b/>
                <w:bCs/>
                <w:color w:val="000000"/>
                <w:sz w:val="27"/>
                <w:szCs w:val="27"/>
                <w:shd w:val="clear" w:color="auto" w:fill="FFFFFF"/>
                <w:lang w:eastAsia="uk-UA"/>
              </w:rPr>
            </w:pPr>
            <w:r w:rsidRPr="00CD5CEA">
              <w:rPr>
                <w:rFonts w:ascii="Arial" w:eastAsia="Times New Roman" w:hAnsi="Arial" w:cs="Arial"/>
                <w:b/>
                <w:bCs/>
                <w:color w:val="000000"/>
                <w:sz w:val="27"/>
                <w:szCs w:val="27"/>
                <w:shd w:val="clear" w:color="auto" w:fill="FFFFFF"/>
                <w:lang w:eastAsia="uk-UA"/>
              </w:rPr>
              <w:t>Учебник добровольцев Ирландской республиканской армии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b/>
                <w:bCs/>
                <w:color w:val="000000"/>
                <w:sz w:val="27"/>
                <w:szCs w:val="27"/>
                <w:shd w:val="clear" w:color="auto" w:fill="FFFFFF"/>
                <w:lang w:eastAsia="uk-UA"/>
              </w:rPr>
            </w:pPr>
            <w:bookmarkStart w:id="1" w:name="section_2"/>
            <w:bookmarkEnd w:id="0"/>
            <w:r w:rsidRPr="00CD5CEA">
              <w:rPr>
                <w:rFonts w:ascii="Arial" w:eastAsia="Times New Roman" w:hAnsi="Arial" w:cs="Arial"/>
                <w:b/>
                <w:bCs/>
                <w:color w:val="000000"/>
                <w:sz w:val="27"/>
                <w:szCs w:val="27"/>
                <w:shd w:val="clear" w:color="auto" w:fill="FFFFFF"/>
                <w:lang w:eastAsia="uk-UA"/>
              </w:rPr>
              <w:t>Краткая история партизанской войны в Ирландии</w:t>
            </w:r>
          </w:p>
          <w:bookmarkEnd w:id="1"/>
          <w:p w:rsidR="00CD5CEA" w:rsidRPr="00CD5CEA" w:rsidRDefault="00CD5CEA" w:rsidP="00CD5CEA">
            <w:pPr>
              <w:shd w:val="clear" w:color="auto" w:fill="FFFFFF"/>
              <w:spacing w:after="0" w:line="405" w:lineRule="atLeast"/>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drawing>
                <wp:inline distT="0" distB="0" distL="0" distR="0">
                  <wp:extent cx="2381250" cy="1905000"/>
                  <wp:effectExtent l="19050" t="0" r="0" b="0"/>
                  <wp:docPr id="1" name="Рисунок 1" descr="Учебник добровольцев Ирландской республиканской армии. - _1177478534_0489.250x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чебник добровольцев Ирландской республиканской армии. - _1177478534_0489.250x200.jpeg"/>
                          <pic:cNvPicPr>
                            <a:picLocks noChangeAspect="1" noChangeArrowheads="1"/>
                          </pic:cNvPicPr>
                        </pic:nvPicPr>
                        <pic:blipFill>
                          <a:blip r:embed="rId4"/>
                          <a:srcRect/>
                          <a:stretch>
                            <a:fillRect/>
                          </a:stretch>
                        </pic:blipFill>
                        <pic:spPr bwMode="auto">
                          <a:xfrm>
                            <a:off x="0" y="0"/>
                            <a:ext cx="2381250" cy="1905000"/>
                          </a:xfrm>
                          <a:prstGeom prst="rect">
                            <a:avLst/>
                          </a:prstGeom>
                          <a:noFill/>
                          <a:ln w="9525">
                            <a:noFill/>
                            <a:miter lim="800000"/>
                            <a:headEnd/>
                            <a:tailEnd/>
                          </a:ln>
                        </pic:spPr>
                      </pic:pic>
                    </a:graphicData>
                  </a:graphic>
                </wp:inline>
              </w:drawing>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Ни одна нация в мире не имеет такой длительной истории войны за освобождение как Ирландия. Тысячу лет уже ирландцы ведут борьбу за освобождение от английского ига. В России у людей такое впечатление, что все люди, разговаривающие на английском языке, мыслят одинаково. Этот так, но только с одним единственным исключением — ирландцы. Ирландцы — они и генетически отличный от англичан народ. Ирландцы — это кельты. В то время как англичане, в массе — это англосаксы. Ирландцы ненавидят англичан всеми фибрами своей национальной души и крови. Тысячу лет ведут ирландцы партизанскую борьбу против английского владычества. В 1840-х годах англичане, не в силах справиться с национально-освободительным движением ирландцев, устроили в Ирландии так называемый «картофельный голод», во время которого из 9 миллионов населения Ирландии, 2 миллиона ирландцев умерло от голода, а 2 миллиона смогли убежать в Америку, откуда в США впервые </w:t>
            </w:r>
            <w:r w:rsidRPr="00CD5CEA">
              <w:rPr>
                <w:rFonts w:ascii="Arial" w:eastAsia="Times New Roman" w:hAnsi="Arial" w:cs="Arial"/>
                <w:color w:val="000000"/>
                <w:sz w:val="27"/>
                <w:szCs w:val="27"/>
                <w:lang w:eastAsia="uk-UA"/>
              </w:rPr>
              <w:lastRenderedPageBreak/>
              <w:t>в массе появились католики. Опыт организации массового голода в Ирландии потом использовался международной мафией в Советской России и на Украине. До 1603 года Англия только периодически устанавливала своё владычество, но с 1603 года, Англия постоянно оккупировала остров Ирландию. Однако чисто английское владычество было недолгим. После английской революции 17 века и казни короля, а вернее на тридцать лет позже, в 1688 году, Еврейский Капитал, имевший тогда в качестве страны своей основной резиденции, Голландию, устроил голландскую, а точнее международную интервенцию в Англию. В учебниках истории это событие, поскольку история пишется победителями, имеет название «Великолепной революции». Английский король из династии Стюартов Джеймс Второй был низложен, и ему пришлось бежать во Францию. Голландские евреи и интернациональные еврейские добровольцы устроили в Англии резню, продолжавшуюся несколько лет, с 1688 по, приблизительно по 1693 год, но на самом деле гораздо дольше. Окончательно победил Еврейский Интернационал только к середине 18 столетия, с подавлением шотландского национального восстания «якобитов». Всякое национальное сопротивление, как англичан, шотландцев, так и ирландцев, было подавлено интернациональной оккупацией. На английский престол был посажен марионеточный король голландец Вильгельм Оранжский. С тех пор, в течение ста лет на английском престоле находились иностранные короли, которые не умели даже говорить по-английски. Таким образом, с 1688 года, запомните этот поворотный год во всемирной истории, Ирландия подпала под двойной гнёт: английский гнёт и гнёт международного Еврейского Капитала, который установил в Англии тоталитарный режим под видом марионеточной конституционной монархии и парламентарного «демократического» режима, и использовал Англию для создания первой в новой истории Великой Британской Еврейской Империи, над которой никогда не заходит солнце.</w:t>
            </w:r>
          </w:p>
          <w:p w:rsidR="00CD5CEA" w:rsidRPr="00CD5CEA" w:rsidRDefault="00CD5CEA" w:rsidP="00CD5CEA">
            <w:pPr>
              <w:shd w:val="clear" w:color="auto" w:fill="FFFFFF"/>
              <w:spacing w:after="0" w:line="405" w:lineRule="atLeast"/>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lastRenderedPageBreak/>
              <w:drawing>
                <wp:inline distT="0" distB="0" distL="0" distR="0">
                  <wp:extent cx="6096000" cy="3448050"/>
                  <wp:effectExtent l="19050" t="0" r="0" b="0"/>
                  <wp:docPr id="2" name="Рисунок 2" descr="Учебник добровольцев Ирландской республиканской армии. - _993d1544b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чебник добровольцев Ирландской республиканской армии. - _993d1544b061.jpg"/>
                          <pic:cNvPicPr>
                            <a:picLocks noChangeAspect="1" noChangeArrowheads="1"/>
                          </pic:cNvPicPr>
                        </pic:nvPicPr>
                        <pic:blipFill>
                          <a:blip r:embed="rId5"/>
                          <a:srcRect/>
                          <a:stretch>
                            <a:fillRect/>
                          </a:stretch>
                        </pic:blipFill>
                        <pic:spPr bwMode="auto">
                          <a:xfrm>
                            <a:off x="0" y="0"/>
                            <a:ext cx="6096000" cy="3448050"/>
                          </a:xfrm>
                          <a:prstGeom prst="rect">
                            <a:avLst/>
                          </a:prstGeom>
                          <a:noFill/>
                          <a:ln w="9525">
                            <a:noFill/>
                            <a:miter lim="800000"/>
                            <a:headEnd/>
                            <a:tailEnd/>
                          </a:ln>
                        </pic:spPr>
                      </pic:pic>
                    </a:graphicData>
                  </a:graphic>
                </wp:inline>
              </w:drawing>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Почему Еврейский Капитал захватил Англию? Потому что, когда сразу после открытия Америки, Испания выгнала всех своих многочисленных евреев, то большинство из них устремилось в Голландию. В результате чего, Голландия, после Испании, стала основной страной резиденции Еврейского Капитала, то есть Еврейского Интернационала. Но поскольку Еврейскому Капиталу надо было срочно захватывать Америку, пока выгнавшая их Испания, не захватила её всю, то Еврейскому Капиталу нужен был удобный плацдарм для захватывания Америки. Лучшего плацдарма, чем остров Англия, находившийся на пути из Голландии в Америку, не существовало. Поэтому судьба Англии была предрешена, и в 1688 году Еврейский Капитал организовал из Голландии открытую интервенцию в Англию, и осуществил там по известному сценарию геноцид местного населения, и использовал Англию как плацдарм для завоевания </w:t>
            </w:r>
            <w:r w:rsidRPr="00CD5CEA">
              <w:rPr>
                <w:rFonts w:ascii="Arial" w:eastAsia="Times New Roman" w:hAnsi="Arial" w:cs="Arial"/>
                <w:color w:val="000000"/>
                <w:sz w:val="27"/>
                <w:szCs w:val="27"/>
                <w:lang w:eastAsia="uk-UA"/>
              </w:rPr>
              <w:lastRenderedPageBreak/>
              <w:t>американского континента, а затем и вообще перебрался из Голландии в Англию. Вот почему Америка с самого своего начала была страной Еврейского Капитала. Многие из вас слышали, что Америку основали английские пуритане. Пуритане — это английские евреи, прикрывавшиеся христианством, но соблюдавшие все еврейские праздники и обычаи, и имевшие еврейский Танах, то есть еврейский Ветхий Завет, как свою основную религиозную книгу. Цитата из книги Ранделла Балмера «Благословенное Уверение» (Randall Balmer «Blessed Assurance». Boston.1999): «Пуритане верили, что Америка — это новый Израиль, земля обетованная, данная им Богом, после бегства из Нового Египта, то есть Европы». Таким образом, сам пуританин сообщает, что евреи-пуритане строили Америку как Новый Израиль, и они построили её как новый Израиль.</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Но вернёмся к Ирландии. Только через 200 лет партизанской войны, в результате Первой Мировой Войны, когда Британская Империя ослабла, ирландцам удалось достичь формальной независимости от Англии, кроме части, которая осталась под английской оккупацией под названием Северной Ирландии. Контроль над Северной Ирландией, а через неё и над всем островом Ирландия, осуществляет проанглийская партия «оранжистов», названная в честь Вильгельма Оранжского. В Северной Ирландии постоянно находятся оккупационные английские войска, но все эти годы подпольную и партизанскую войну продолжает ирландская республиканская Армия (ИРА). Обратите внимание, что даже в советское время, когда СССР, якобы поддерживал национально-освободительную борьбу во всём мире, советская пресса неспроста причисляла национально-освободительную Ирландскую Республиканскую Армию к «террористам». Причина этому та, что в действительности, после формального падения английского ига, контроль над всей Ирландией осуществляет Еврейский Интернационал и Капитал, и борьба ИРА фактически ведётся против Еврейского Интернационала, который к тому времени уже контролировал ситуацию и в СССР.</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Старые бойцы.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Старые ирландские бойцы были легко вооружённые и пешие. Их тактикой была тактика засад. Они нападали на Нормандцев, поскольку в открытой схватке у них не было шансов против большой и регулярной армии Нормандцев.</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Арт Ог МакМорроу Кавано (Art Og MacMorrough Kavanagh) был типичным лидером партизанского движения того периода. Ричард Второй Английский два раза приходил с большой армией, в 1394 и 1399 годах, и никогда не добивался успехов. Другим вождём был Фиах МакХью О Бёрн (Fiach MacHugh O’Burne) и третьим вождём был Рори О Мор (Rory O’More). Большая победа О Бёрна под Гленмалюром (Glenmalure) была достигнута строгим применением партизанской тактики. В Ольстере (Ulster) крупным лидером был Шейн (Гордый) О Нил (Shane O’Neill). Английский государственный деятель Сидни (Sydney) оказал ему уважение, когда сказал: «Он вооружает всех крестьян своей страны, первый, кто это сделал из Ирландцев». Однако тот, кто первым возвёл тактику и стратегию партизанской войны в искусство был Хью (Великий) О Нил (Hugh O’Neill), он проверял её на практике в течение долгих девяти лет.</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Жёлтый Брод</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Хью О Нил пренебрёг отработанной партизанской тактикой только однажды, при Кинсале (Kinsale). Он пошёл на это под давление испанцев, которые высадились в неправильном месте в неподходящее время, настаивавших, чтобы именно О Нил выбил окружавших англичан из Монтиджоя (Mountijoy). Результат был плачевным.</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Однако все, изучающие партизанскую войну, должны разобрать, как О Нил разбил Эссекса, который высадился с огромными армиями в попытке разбить О Нила, и как эти армии были раскиданы и разбиты </w:t>
            </w:r>
            <w:r w:rsidRPr="00CD5CEA">
              <w:rPr>
                <w:rFonts w:ascii="Arial" w:eastAsia="Times New Roman" w:hAnsi="Arial" w:cs="Arial"/>
                <w:color w:val="000000"/>
                <w:sz w:val="27"/>
                <w:szCs w:val="27"/>
                <w:lang w:eastAsia="uk-UA"/>
              </w:rPr>
              <w:lastRenderedPageBreak/>
              <w:t>по одиночке, в то время как безуспешно пытались накрыть отряды О Нила. О Нил прекрасно знал, когда ударить по врагу, а когда скрыться, и он никогда не сражался, но только когда мог навязать врагу свои условия. Битва при Жёлтом Броде (Yellow Ford) является отличным примером.</w:t>
            </w:r>
          </w:p>
        </w:tc>
      </w:tr>
    </w:tbl>
    <w:p w:rsidR="00CD5CEA" w:rsidRPr="00CD5CEA" w:rsidRDefault="00CD5CEA" w:rsidP="00CD5CEA">
      <w:pPr>
        <w:shd w:val="clear" w:color="auto" w:fill="FFFFFF"/>
        <w:spacing w:after="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1</w:t>
      </w:r>
    </w:p>
    <w:tbl>
      <w:tblPr>
        <w:tblW w:w="13440" w:type="dxa"/>
        <w:shd w:val="clear" w:color="auto" w:fill="FFFFFF"/>
        <w:tblCellMar>
          <w:left w:w="0" w:type="dxa"/>
          <w:right w:w="0" w:type="dxa"/>
        </w:tblCellMar>
        <w:tblLook w:val="04A0"/>
      </w:tblPr>
      <w:tblGrid>
        <w:gridCol w:w="13440"/>
      </w:tblGrid>
      <w:tr w:rsidR="00CD5CEA" w:rsidRPr="00CD5CEA" w:rsidTr="00CD5CEA">
        <w:tc>
          <w:tcPr>
            <w:tcW w:w="0" w:type="auto"/>
            <w:tcBorders>
              <w:top w:val="nil"/>
              <w:left w:val="nil"/>
              <w:bottom w:val="nil"/>
              <w:right w:val="nil"/>
            </w:tcBorders>
            <w:shd w:val="clear" w:color="auto" w:fill="FFFFFF"/>
            <w:hideMark/>
          </w:tcPr>
          <w:tbl>
            <w:tblPr>
              <w:tblW w:w="3466" w:type="dxa"/>
              <w:tblInd w:w="300" w:type="dxa"/>
              <w:shd w:val="clear" w:color="auto" w:fill="FFFFFF"/>
              <w:tblCellMar>
                <w:left w:w="0" w:type="dxa"/>
                <w:right w:w="0" w:type="dxa"/>
              </w:tblCellMar>
              <w:tblLook w:val="04A0"/>
            </w:tblPr>
            <w:tblGrid>
              <w:gridCol w:w="3466"/>
            </w:tblGrid>
            <w:tr w:rsidR="00CD5CEA" w:rsidRPr="00CD5CEA" w:rsidTr="00CD5CEA">
              <w:tc>
                <w:tcPr>
                  <w:tcW w:w="0" w:type="auto"/>
                  <w:tcBorders>
                    <w:top w:val="nil"/>
                    <w:left w:val="nil"/>
                    <w:bottom w:val="nil"/>
                    <w:right w:val="nil"/>
                  </w:tcBorders>
                  <w:shd w:val="clear" w:color="auto" w:fill="FFFFFF"/>
                  <w:hideMark/>
                </w:tcPr>
                <w:p w:rsidR="00CD5CEA" w:rsidRPr="00CD5CEA" w:rsidRDefault="00CD5CEA" w:rsidP="00CD5CEA">
                  <w:pPr>
                    <w:spacing w:after="0" w:line="240" w:lineRule="auto"/>
                    <w:jc w:val="center"/>
                    <w:rPr>
                      <w:rFonts w:ascii="Arial" w:eastAsia="Times New Roman" w:hAnsi="Arial" w:cs="Arial"/>
                      <w:color w:val="000000"/>
                      <w:sz w:val="27"/>
                      <w:szCs w:val="27"/>
                      <w:lang w:eastAsia="uk-UA"/>
                    </w:rPr>
                  </w:pPr>
                </w:p>
              </w:tc>
            </w:tr>
          </w:tbl>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У Жёлтого Брода О Нил выманил Маршала Багенала (Marshal Bagenal) вместе с 5000 солдат из Арма (Armagh). Он знал всё о количестве солдат Багенала и всю их боевою тактику. Снайперы О Нила доставали отряд Багенала всю дорогу вплоть до Блэквотера (Blackwater). И в местечке, называемым Жёлтым Бродом, где он устроил засаду, О Нил дал решающий бой. Он расщепил превосходящие силы Багенала и уничтожил их по отдельности. Сам Багенал был убит. Остатки его английского отряда еле унесли ноги обходными путями. Три четверти солдат из его 5 тысяч карателей было уничтожено. Это был классический пример большой засады: заманивания противника в центр, в «клещи», и удара со всех сторон.</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Овен Роу</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Другим легендарным партизанским командиром был Овен Роу (Owen Roe), который сначала служил офицером у испанцев. Он был мастером партизанской тактики. Когда он в июне 1646 года разбил генерала Мунро (General Munroe) у Бенбёрба (Benburb), это был классический пример, как маленький партизанский отряд может уничтожить намного превосходящие силы противника.</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В первую очередь кавалерия Овена отрезала подкрепления Мунро. Затем его кавалерия вернулась и атаковала артиллерийские позиции врага, а затем повернули на пеших солдат, оставшихся без прикрытия. Победа была полной: 5000 плохо вооружённых бойцов против 6000 вооружённой до зубов регулярной армии.</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Партизаны 1790-х годов</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Майкл Двайер (Michael Dwyer) — это не упоминаемая фигура в ирландской истории. К чему упоминать, что он в течение семи лет выдерживал в Горах Виклова (Wicklow mountains) против намного превосходящих сил регулярной английской армии. Партизанский отряд Двайера сначала был всего десять человек, позднее он вырос до ста пятидесяти бойцов, но, тем не менее, они задали трёпку оккупационной английской армии. Двайер использовал все партизанские тактики из партизанского учебника и не проиграл ни одного боя.</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Пример Майкла Двайера для нас важен и в другом. Конечно, невозможно в итоге только с таким маленьким отрядом выиграть против преобладающих оккупационных сил. Вот если бы такие же отряды возникли везде и повсеместно, то победа пришла бы на их сторону, но в то время ещё плохо понимали стратегию партизанской борьбы.</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Финтан Лалор</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Джеймс Финтан Лалор, вождь 1848 года, уже не имел возможности на практике применить свои познания в партизанской войне. Однако он хорошо понимал её. Он пишет: «Мощь Англии сильна и укреплена. Вы должны выманить её из крепости, разбить её массу, разрушить их стройные линии и тренированные манёвры, их размеренную поступь и маршировку; свести к нулю их тактику и стратегию, а также дисциплину и самоуверенность; разрушить их систему и науку войны, разложить их на составные элементы».</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Фенианцы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После неудачного восстания против англичан в 1849 году, движение Лалора стало зачатком ирландского национально-освободительного движения Фенианцев с такими известными лидерами как Джон О Махони (John O’Mahony) и Джеймс Стефенс (James Stephens). Как минимум один из этих Фенианцев, а именно капитан Маки Ломаси (Captain Mackey Lomasey), по прозвищу «Маленький капитан», широко использовал партизанские методы и взламывал английские гарнизоны, захватывая оружие, прежде чем они его поймали. Ломаси научился этой тактике, когда воевал на стороне президента Абрама Линкольна в странной американской гражданской войне между Севером и Югом. Задумайтесь, с чего бы то ни было северу любой страны (например, России) вдруг начать воевать с югом, без прямого на то иностранного вмешательства?</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Чёрные и Загорелые.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Пользуясь ослаблением Англии во время Первой Мировой Войны, Ирландцы в 1916 году снова подняли партизанскую освободительную войну против английской оккупации. Главной силой ирландских повстанцев стала Ирландская Республиканская Армия (ИРА). Почему Республиканская? — Потому что она направлена против английской монархии. Вы должны себе чётко представлять ситуацию, что за тысячу лет английской оккупации Ирландии, этот маленький, но несгибаемый народ не растворился и не сдался, и в его недрах тлеет очаг сопротивления английскому владычеству, готовый вспыхнуть в любое время. Ирландцы всё делают в пику, захватившим их англичанам: у англичан монархия — значит у ирландцев республика; англичане приняли протестантство — значит, ирландцы остались католиками. Ирландцы везде идут на разрыв с англичанами, и если вековым врагом России тоже является Англия, то и вековым союзником России должна быть несгибаемая Ирландия. Почему это не так? Почему русские так мало знают об Ирландии? — Потому что враг хитёр и коварен.</w:t>
            </w:r>
          </w:p>
          <w:p w:rsidR="00CD5CEA" w:rsidRPr="00CD5CEA" w:rsidRDefault="00CD5CEA" w:rsidP="00CD5CEA">
            <w:pPr>
              <w:shd w:val="clear" w:color="auto" w:fill="FFFFFF"/>
              <w:spacing w:after="0" w:line="405" w:lineRule="atLeast"/>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lastRenderedPageBreak/>
              <w:drawing>
                <wp:inline distT="0" distB="0" distL="0" distR="0">
                  <wp:extent cx="2867025" cy="2857500"/>
                  <wp:effectExtent l="19050" t="0" r="9525" b="0"/>
                  <wp:docPr id="11" name="Рисунок 11" descr="Учебник добровольцев Ирландской республиканской армии. - Wolfe_TonesRifles_of_the_I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Учебник добровольцев Ирландской республиканской армии. - Wolfe_TonesRifles_of_the_IRA.jpeg"/>
                          <pic:cNvPicPr>
                            <a:picLocks noChangeAspect="1" noChangeArrowheads="1"/>
                          </pic:cNvPicPr>
                        </pic:nvPicPr>
                        <pic:blipFill>
                          <a:blip r:embed="rId6"/>
                          <a:srcRect/>
                          <a:stretch>
                            <a:fillRect/>
                          </a:stretch>
                        </pic:blipFill>
                        <pic:spPr bwMode="auto">
                          <a:xfrm>
                            <a:off x="0" y="0"/>
                            <a:ext cx="2867025" cy="2857500"/>
                          </a:xfrm>
                          <a:prstGeom prst="rect">
                            <a:avLst/>
                          </a:prstGeom>
                          <a:noFill/>
                          <a:ln w="9525">
                            <a:noFill/>
                            <a:miter lim="800000"/>
                            <a:headEnd/>
                            <a:tailEnd/>
                          </a:ln>
                        </pic:spPr>
                      </pic:pic>
                    </a:graphicData>
                  </a:graphic>
                </wp:inline>
              </w:drawing>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Итак, когда ирландцы в 1916 году снова подняли национально-освободительную борьбу против английской оккупации, Англии стало ясно, что они уже не могут удерживать Ирландию прямой силой. Англия подсчитала, что чтобы снова завоевать Ирландию им нужно собрать оккупационную армию не менее чем в сто тысяч человек. Во время первой Мировой Войны англичанам это было не под силу. Сейчас уже нет никакого сомнения, что английский премьер Ллойд Джордж сильно блефовал, когда призвал ирландцев сесть за стол переговоров, в противном случае обещая «немедленную и беспощадную войну против Ирландии». Интересная возникла бы ситуация, — Ирландия, волей-неволей, попала бы на сторону Германии и Австро-Венгрии.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Но почему Англия вообще пошла на переговоры с «презренными ирландцами»? — Только потому, что ирландцы начали партизанскую войну, которая сплотила население против векового оккупанта. Фактически английское правление в Ирландии престало существовать. Британский террор в Ирландии </w:t>
            </w:r>
            <w:r w:rsidRPr="00CD5CEA">
              <w:rPr>
                <w:rFonts w:ascii="Arial" w:eastAsia="Times New Roman" w:hAnsi="Arial" w:cs="Arial"/>
                <w:color w:val="000000"/>
                <w:sz w:val="27"/>
                <w:szCs w:val="27"/>
                <w:lang w:eastAsia="uk-UA"/>
              </w:rPr>
              <w:lastRenderedPageBreak/>
              <w:t>уже не мог восстановить английское иго, но кроме террора, у англичан уже не было выхода, и они сделали еврейский ход — они решили расколоть Ирландию.</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Удары ирландских партизан сломали английскую администрацию. Партизаны действовали маленьким отрядами, нанося удары в правильных местах, вынуждая англичан рассеивать свои силы в поисках партизан. И в то время как англичане искали партизан, те наносили им удары из засад. Связь англичан была постоянно нарушена, и даже транспорт английской армии был полностью дезорганизован. Секретная служба и разведка англичан вынуждены были работать в ненормальных для них условиях. R.I.C — глаза и уши английской администрации, была полностью деморализована. Британские суды не могли работать, поскольку люди просто игнорировали их.</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Постепенно англичане вынуждены были эвакуировать маленькие английские гарнизоны, концентрируясь только на больших городах. Вследствие этого периферия перешла под контроль Ирландской Республики. Следующим шагом было изолировать крупные города и центры, и держать их коммуникации отрезанными, постоянно нанося удары по врагу. Таким образом, настало время, когда англичане были вынуждены убраться восвояси, оставив оккупированной только Северную Ирландию, где проживает достаточно англичан-протестантов, объединённых в английскую Оранжистскую партию. Не отсюда ли название «оранжевых революций» последнего времени, возникающих то там, то сям во многих странах бывшего СССР: Грузии, Киргизии, Украине и других?</w:t>
            </w:r>
          </w:p>
        </w:tc>
      </w:tr>
    </w:tbl>
    <w:p w:rsidR="00CD5CEA" w:rsidRDefault="00CD5CEA" w:rsidP="00CD5CEA">
      <w:pPr>
        <w:shd w:val="clear" w:color="auto" w:fill="FFFFFF"/>
        <w:spacing w:after="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2</w:t>
      </w:r>
    </w:p>
    <w:tbl>
      <w:tblPr>
        <w:tblW w:w="13440" w:type="dxa"/>
        <w:shd w:val="clear" w:color="auto" w:fill="FFFFFF"/>
        <w:tblCellMar>
          <w:left w:w="0" w:type="dxa"/>
          <w:right w:w="0" w:type="dxa"/>
        </w:tblCellMar>
        <w:tblLook w:val="04A0"/>
      </w:tblPr>
      <w:tblGrid>
        <w:gridCol w:w="13440"/>
      </w:tblGrid>
      <w:tr w:rsidR="00CD5CEA" w:rsidRPr="00CD5CEA" w:rsidTr="00CD5CEA">
        <w:tc>
          <w:tcPr>
            <w:tcW w:w="0" w:type="auto"/>
            <w:tcBorders>
              <w:top w:val="nil"/>
              <w:left w:val="nil"/>
              <w:bottom w:val="nil"/>
              <w:right w:val="nil"/>
            </w:tcBorders>
            <w:shd w:val="clear" w:color="auto" w:fill="FFFFFF"/>
            <w:hideMark/>
          </w:tcPr>
          <w:tbl>
            <w:tblPr>
              <w:tblW w:w="3900" w:type="dxa"/>
              <w:tblInd w:w="300" w:type="dxa"/>
              <w:shd w:val="clear" w:color="auto" w:fill="FFFFFF"/>
              <w:tblCellMar>
                <w:left w:w="0" w:type="dxa"/>
                <w:right w:w="0" w:type="dxa"/>
              </w:tblCellMar>
              <w:tblLook w:val="04A0"/>
            </w:tblPr>
            <w:tblGrid>
              <w:gridCol w:w="3900"/>
            </w:tblGrid>
            <w:tr w:rsidR="00CD5CEA" w:rsidRPr="00CD5CEA" w:rsidTr="00CD5CEA">
              <w:tc>
                <w:tcPr>
                  <w:tcW w:w="0" w:type="auto"/>
                  <w:tcBorders>
                    <w:top w:val="nil"/>
                    <w:left w:val="nil"/>
                    <w:bottom w:val="nil"/>
                    <w:right w:val="nil"/>
                  </w:tcBorders>
                  <w:shd w:val="clear" w:color="auto" w:fill="FFFFFF"/>
                  <w:hideMark/>
                </w:tcPr>
                <w:p w:rsidR="00CD5CEA" w:rsidRPr="00CD5CEA" w:rsidRDefault="00CD5CEA" w:rsidP="00CD5CEA">
                  <w:pPr>
                    <w:spacing w:after="300" w:line="240" w:lineRule="auto"/>
                    <w:jc w:val="center"/>
                    <w:rPr>
                      <w:rFonts w:ascii="Arial" w:eastAsia="Times New Roman" w:hAnsi="Arial" w:cs="Arial"/>
                      <w:color w:val="000000"/>
                      <w:sz w:val="27"/>
                      <w:szCs w:val="27"/>
                      <w:lang w:eastAsia="uk-UA"/>
                    </w:rPr>
                  </w:pPr>
                </w:p>
              </w:tc>
            </w:tr>
          </w:tbl>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b/>
                <w:bCs/>
                <w:color w:val="000000"/>
                <w:sz w:val="27"/>
                <w:szCs w:val="27"/>
                <w:shd w:val="clear" w:color="auto" w:fill="FFFFFF"/>
                <w:lang w:eastAsia="uk-UA"/>
              </w:rPr>
            </w:pPr>
            <w:bookmarkStart w:id="2" w:name="section_3"/>
            <w:r w:rsidRPr="00CD5CEA">
              <w:rPr>
                <w:rFonts w:ascii="Arial" w:eastAsia="Times New Roman" w:hAnsi="Arial" w:cs="Arial"/>
                <w:b/>
                <w:bCs/>
                <w:color w:val="000000"/>
                <w:sz w:val="27"/>
                <w:szCs w:val="27"/>
                <w:shd w:val="clear" w:color="auto" w:fill="FFFFFF"/>
                <w:lang w:eastAsia="uk-UA"/>
              </w:rPr>
              <w:t>Что такое партизанская война?</w:t>
            </w:r>
          </w:p>
          <w:bookmarkEnd w:id="2"/>
          <w:p w:rsidR="00CD5CEA" w:rsidRPr="00CD5CEA" w:rsidRDefault="00CD5CEA" w:rsidP="00CD5CEA">
            <w:pPr>
              <w:shd w:val="clear" w:color="auto" w:fill="FFFFFF"/>
              <w:spacing w:after="0" w:line="405" w:lineRule="atLeast"/>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lastRenderedPageBreak/>
              <w:drawing>
                <wp:inline distT="0" distB="0" distL="0" distR="0">
                  <wp:extent cx="5715000" cy="4381500"/>
                  <wp:effectExtent l="19050" t="0" r="0" b="0"/>
                  <wp:docPr id="38" name="Рисунок 38" descr="Учебник добровольцев Ирландской республиканской армии. - poster61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Учебник добровольцев Ирландской республиканской армии. - poster61r.jpg"/>
                          <pic:cNvPicPr>
                            <a:picLocks noChangeAspect="1" noChangeArrowheads="1"/>
                          </pic:cNvPicPr>
                        </pic:nvPicPr>
                        <pic:blipFill>
                          <a:blip r:embed="rId7"/>
                          <a:srcRect/>
                          <a:stretch>
                            <a:fillRect/>
                          </a:stretch>
                        </pic:blipFill>
                        <pic:spPr bwMode="auto">
                          <a:xfrm>
                            <a:off x="0" y="0"/>
                            <a:ext cx="5715000" cy="4381500"/>
                          </a:xfrm>
                          <a:prstGeom prst="rect">
                            <a:avLst/>
                          </a:prstGeom>
                          <a:noFill/>
                          <a:ln w="9525">
                            <a:noFill/>
                            <a:miter lim="800000"/>
                            <a:headEnd/>
                            <a:tailEnd/>
                          </a:ln>
                        </pic:spPr>
                      </pic:pic>
                    </a:graphicData>
                  </a:graphic>
                </wp:inline>
              </w:drawing>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Находящийся под игом иностранных сил народ, может достигнуть своей свободы только путём партизанской войны. Подавляющее преимущество врага в государственной власти и государственных институтах, наличие репрессивных органов и большой регулярной армии, наличие материальных ресурсов и монополия пропаганды, которые могут быть пересилены только специальной партизанской подпольной тактикой и стратегией.</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Партизанская война может быть определена как: сопротивление силам врага, то есть борьба. В этой борьбе партизаны или подпольщики действуют как боеголовка сопротивления.</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Вплоть до Второй Мировой войны учебники военного дела игнорировали партизанскую войну полностью. Но в эту войну стало очевидно, что партизанскую войну игнорировать нельзя. Англия учредила отдельную армию для борьбы с партизанским движением. Казалось бы, странно, в век атомных бомб считаться с партизанами.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Начальник штаба английских вооружённых сил фельдмаршал Вильям Слим говорит: «Разрозненный вид боевых действий, всё равно разрозненность вызвана или профилем местности, или оружием противника, требует двух вещей: обученных и решительных младших командиров, и отрядов самостоятельных, физически подготовленных и хорошо дисциплинированных бойцов.</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Успех будущих сухопутных операций зависит от наличия именно таких командиров и бойцов, готовых оперировать маленькими независимыми отрядами. Они должны быть готовы воевать без налаженной связи, и руководиться только обстоятельствами, и рассчитывать только на себя и ресурсы населения данной территории.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Невидимые, неслышимые и незаподозренные они будут подкрадываться к противнику, и когда он обнаружит, что вот они очень близко, то он уже не сможет нанести ядерный удар, без того, чтобы не уничтожить самого себя».</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Отсюда вам и стратегия и тактика партизанской войны в ядерный век — растворённость во вражеской среде.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Как показывает последняя иракская война — иракцы так и сделали. Иракцам было бессмысленно стоять в открытом поле против заведомо превосходящей армии США и их преобладающей воздушной силы. Поэтому иракцы загодя создали скрытые базы партизанского подполья и растворились в подпольном движении, которое уже три года наносит успешные удары по врагу.</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Обычная война.</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В обычной войне вся суть воинских манёвров заключается в достижении материального, численного и воинского перевеса в нужный момент времени и в нужном месте. Партизаны не способны нанести один массивный удар, поэтому они наносят множество маленьких ударчиков. Партизаны постоянно наносят маленькие ударчики, вгрызаясь во врага и не давая ему передыху. Ударили — исчезли, ударили — опять исчезли, и так до полного изнеможения врага.</w:t>
            </w:r>
          </w:p>
          <w:p w:rsidR="00CD5CEA" w:rsidRPr="00CD5CEA" w:rsidRDefault="00CD5CEA" w:rsidP="00CD5CEA">
            <w:pPr>
              <w:shd w:val="clear" w:color="auto" w:fill="FFFFFF"/>
              <w:spacing w:after="0" w:line="405" w:lineRule="atLeast"/>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lastRenderedPageBreak/>
              <w:drawing>
                <wp:inline distT="0" distB="0" distL="0" distR="0">
                  <wp:extent cx="2552700" cy="3810000"/>
                  <wp:effectExtent l="19050" t="0" r="0" b="0"/>
                  <wp:docPr id="39" name="Рисунок 39" descr="Учебник добровольцев Ирландской республиканской армии. - photo6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Учебник добровольцев Ирландской республиканской армии. - photo60888.jpg"/>
                          <pic:cNvPicPr>
                            <a:picLocks noChangeAspect="1" noChangeArrowheads="1"/>
                          </pic:cNvPicPr>
                        </pic:nvPicPr>
                        <pic:blipFill>
                          <a:blip r:embed="rId8"/>
                          <a:srcRect/>
                          <a:stretch>
                            <a:fillRect/>
                          </a:stretch>
                        </pic:blipFill>
                        <pic:spPr bwMode="auto">
                          <a:xfrm>
                            <a:off x="0" y="0"/>
                            <a:ext cx="2552700" cy="3810000"/>
                          </a:xfrm>
                          <a:prstGeom prst="rect">
                            <a:avLst/>
                          </a:prstGeom>
                          <a:noFill/>
                          <a:ln w="9525">
                            <a:noFill/>
                            <a:miter lim="800000"/>
                            <a:headEnd/>
                            <a:tailEnd/>
                          </a:ln>
                        </pic:spPr>
                      </pic:pic>
                    </a:graphicData>
                  </a:graphic>
                </wp:inline>
              </w:drawing>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Регулярная армия зависит от многих видов поддержки: воздушной, наземной, связи, снабжения, техники, артиллерии, резервов, флангов и так далее. У них масса разного оружия. Планы вырабатываются Генеральным Штабом и предаются вниз по команде. Атаки идут под прикрытием воздушной, ракетной и артиллерийской подготовки. Бронетехника совершает прорыв в обороне противника. Большей частью солдаты даже не понимают, что происходит в данный момент времени. Они полагаются на командиров. И как показывает весь военный опыт — совершенно напрасно. Солдаты регулярной армии обучены действовать как винтики в машине, и когда эта машина останавливается, все они оказываются не способны к действию и мертвы.</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Партизанская война.</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Совсем другое дело — партизаны, партизан получает силу от населения, от народа — в остальном, он сражается сам, и поэтому он должен быть самостоятельным и самодостаточным. Если необходимо, партизан должен сражаться один, тем оружием, которое в его распоряжении, а это, естественно, не самое лучшее оружие. Партизан должен сам найти всё необходимое, он сам себе снабженец. Его выносливость и выдержка должны быть огромными, и поэтому он должен быть физически вынослив, и иметь проницательный ум. И превыше всего он должен знать, за что и ради чего он сражается — за освобождение родины от иностранного произраильского влияния, руководства и надругательства.</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 должен быстро перемещаться и бить сильно. Он должен приспосабливаться, и должен постоянно менять свои методы. Партизаны должны быть подготовлены так, чтобы вовремя отхода рассыпаться и позднее регруппироваться. В задачу партизан никогда не входит, держать оборону, или удерживать населённый пункт или другу территорию.</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Что партизаны должны делать, это:</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должны изматывать противника постоянными угрозами и нападениями. Партизаны должны атаковать всё время и со всех направлений. Партизаны должны планировать свои отходы и контр-нападения, и избегать встреч с врагом не по своей инициативе.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Тактика должна меняться постоянно. Боевые единицы должны действовать независимо от условий местности и линий коммуникаций. Это и означает быть самодостаточными. Партизан никогда не делает из себя цели для врага. Партизан смел в атаке и умел в отходе. Его главное преимущество — мобильность.</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Планы действий должны быть простые, понятные для всех участников, и, по возможности, отрепетированы.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Главный эффект партизан — это сюрприз! Чтобы преподнести врагу сюрприз, надо иметь превосходную разведку. Партизаны должны знать о враге всё: его боевой порядок и дислокацию, его силу, его слабости — даже план его противопартизанской активности. Отличная разведка и информационная деятельность создают боевой дух, а для партизан боевой дух — это всё. Этот дух — мораль, дают партизанам их определённость, решительность и победу.</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Если партизан вступил в схватку — она должна быть жестокой, безжалостной и до конца. Дорога может быть длинной, жертвы могут быть большими, но партизаны имеют дух, решимость и волю к победе, и поэтому партизаны не могут не победить. Каждый день ставьте и выполняйте, хотя бы маленькие, но цели. Из небольших успехов сложатся большие победы, укрепляя боевой дух людей — это и есть цель партизанской войны, которая приносит конечную победу.</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Стратегия партизанской войны.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Стратегия партизанской войны состоит в том, что бы создать множество центров сопротивления в стране, и вынудить оккупирующие силы запереться в крупных городах. Это делается путём создания препятствий к передвижению оккупационных сил и повреждением коммуникаций и связи. Постепенно центры партизанского сопротивления сплетаются в одну контролируемую ими территорию.</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После этого задача выманивать врага из его крепости, и бить его. Смысл всей стратегии — посредством сюрприза и подвижности нанести по возможности самый сильный удар в самое слабое место и раствориться. Нужно быть уверенными, что в этом месте у противника нет сил. Бить надо в </w:t>
            </w:r>
            <w:r w:rsidRPr="00CD5CEA">
              <w:rPr>
                <w:rFonts w:ascii="Arial" w:eastAsia="Times New Roman" w:hAnsi="Arial" w:cs="Arial"/>
                <w:color w:val="000000"/>
                <w:sz w:val="27"/>
                <w:szCs w:val="27"/>
                <w:lang w:eastAsia="uk-UA"/>
              </w:rPr>
              <w:lastRenderedPageBreak/>
              <w:t>слабую точку, а не по сильно укреплённым объектам. Это потом, когда враг будет вынужден перебрасывать силы в погоне за партизанами, он начнёт оголять и важные объекты, и тогда может появиться возможность нанести удар и по ним.</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должны делать три вещи: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1). Высасывать из врага людские и материальные ресурсы.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2). Быть авангардом всего народа в освобождении своей страны от иностранного, хотя бы и замаскированного произраильского влияния.</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3). Разрушить всё руководство оккупационной власти.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высасывают из врага людские и материальные ресурсы уже одним фактом своего существования и постоянной угрозой врагу. Партизаны должны помнить, что их задача ничего не удерживать, но и не позволять удерживать и врагу.</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являются авангардом своего народа, постоянно воодушевляя его целями своего движения. Враг отыгрывается на населении, ещё более укрепляя в нём ненависть к врагу. Это делает народ закоренелым и упёртым, и это очень важно, поскольку в долгосрочном плане, именно ресурсы народа и обеспечивают победу над иноземным режимом под любой его личиной, открытой тирании или более изощренной продемократической и прозападной оболочкой.</w:t>
            </w:r>
          </w:p>
        </w:tc>
      </w:tr>
    </w:tbl>
    <w:p w:rsidR="00CD5CEA" w:rsidRPr="00CD5CEA" w:rsidRDefault="00CD5CEA" w:rsidP="00CD5CEA">
      <w:pPr>
        <w:shd w:val="clear" w:color="auto" w:fill="FFFFFF"/>
        <w:spacing w:after="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3</w:t>
      </w:r>
    </w:p>
    <w:p w:rsidR="00CD5CEA" w:rsidRPr="00CD5CEA" w:rsidRDefault="00CD5CEA" w:rsidP="00CD5CEA">
      <w:pPr>
        <w:shd w:val="clear" w:color="auto" w:fill="FFFFFF"/>
        <w:spacing w:after="0" w:line="405" w:lineRule="atLeast"/>
        <w:jc w:val="center"/>
        <w:rPr>
          <w:rFonts w:ascii="Arial" w:eastAsia="Times New Roman" w:hAnsi="Arial" w:cs="Arial"/>
          <w:color w:val="000000"/>
          <w:sz w:val="27"/>
          <w:szCs w:val="27"/>
          <w:lang w:eastAsia="uk-UA"/>
        </w:rPr>
      </w:pPr>
    </w:p>
    <w:tbl>
      <w:tblPr>
        <w:tblW w:w="13440" w:type="dxa"/>
        <w:shd w:val="clear" w:color="auto" w:fill="FFFFFF"/>
        <w:tblCellMar>
          <w:left w:w="0" w:type="dxa"/>
          <w:right w:w="0" w:type="dxa"/>
        </w:tblCellMar>
        <w:tblLook w:val="04A0"/>
      </w:tblPr>
      <w:tblGrid>
        <w:gridCol w:w="13440"/>
      </w:tblGrid>
      <w:tr w:rsidR="00CD5CEA" w:rsidRPr="00CD5CEA" w:rsidTr="00CD5CEA">
        <w:tc>
          <w:tcPr>
            <w:tcW w:w="0" w:type="auto"/>
            <w:tcBorders>
              <w:top w:val="nil"/>
              <w:left w:val="nil"/>
              <w:bottom w:val="nil"/>
              <w:right w:val="nil"/>
            </w:tcBorders>
            <w:shd w:val="clear" w:color="auto" w:fill="FFFFFF"/>
            <w:hideMark/>
          </w:tcPr>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Партизаны, считай фактически разрушили оккупационную администрацию, когда она вводит военное положение, и, таким образом расписывается в том, что она уже не может руководить обычными </w:t>
            </w:r>
            <w:r w:rsidRPr="00CD5CEA">
              <w:rPr>
                <w:rFonts w:ascii="Arial" w:eastAsia="Times New Roman" w:hAnsi="Arial" w:cs="Arial"/>
                <w:color w:val="000000"/>
                <w:sz w:val="27"/>
                <w:szCs w:val="27"/>
                <w:lang w:eastAsia="uk-UA"/>
              </w:rPr>
              <w:lastRenderedPageBreak/>
              <w:t>методами. В действительности, военным положением, враг признаёт свою чужеродность покорённому народу, и что этот народ не желает его.</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Когда враг, таким образом, осознаёт своё инороднее положение, он делает всё усилия, чтобы уничтожить партизанское и подпольное движение. И первоочередная задача партизан, обеспечить провал его планов.</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Основные принципы любой войны могут быть сведены к этим пяти: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1). Экономия силы.</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2). Защита и осведомлённость о коварных планах врага.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3). Сюрприз, и, наоборот, неожиданность своих действий для противника.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4). Агрессивность, и решимость выбить из врага дух.</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5). Целенаправленность в проведении своих планов.</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i/>
                <w:iCs/>
                <w:color w:val="000000"/>
                <w:sz w:val="27"/>
                <w:szCs w:val="27"/>
                <w:lang w:eastAsia="uk-UA"/>
              </w:rPr>
            </w:pPr>
            <w:r w:rsidRPr="00CD5CEA">
              <w:rPr>
                <w:rFonts w:ascii="Arial" w:eastAsia="Times New Roman" w:hAnsi="Arial" w:cs="Arial"/>
                <w:i/>
                <w:iCs/>
                <w:color w:val="000000"/>
                <w:sz w:val="27"/>
                <w:szCs w:val="27"/>
                <w:lang w:eastAsia="uk-UA"/>
              </w:rPr>
              <w:t>Эти общие принципы хороши и для партизанской войны.</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b/>
                <w:bCs/>
                <w:color w:val="000000"/>
                <w:sz w:val="27"/>
                <w:szCs w:val="27"/>
                <w:shd w:val="clear" w:color="auto" w:fill="FFFFFF"/>
                <w:lang w:eastAsia="uk-UA"/>
              </w:rPr>
            </w:pPr>
            <w:bookmarkStart w:id="3" w:name="section_4"/>
            <w:r w:rsidRPr="00CD5CEA">
              <w:rPr>
                <w:rFonts w:ascii="Arial" w:eastAsia="Times New Roman" w:hAnsi="Arial" w:cs="Arial"/>
                <w:b/>
                <w:bCs/>
                <w:color w:val="000000"/>
                <w:sz w:val="27"/>
                <w:szCs w:val="27"/>
                <w:shd w:val="clear" w:color="auto" w:fill="FFFFFF"/>
                <w:lang w:eastAsia="uk-UA"/>
              </w:rPr>
              <w:t>Тактика партизанской войны</w:t>
            </w:r>
          </w:p>
          <w:bookmarkEnd w:id="3"/>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и подпольщики всегда в нападении, чтобы быть добиться успеха. Партизаны должны быть неожиданными, мобильными, хорошо знать противника, обладать решимостью, применять «шоковую терапию». Эффект будет определён их выучкой, моралью, подготовкой и слаженностью всех звеньев между невидимыми партизанскими, подпольными группами.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Партизаны разрушают линии коммуникации оккупационной власти. Делают экспроприации на базах снабжения оккупационной власти, делают засады на органы оккупационной власти, когда они стараются преследовать их. Но его тактика всегда должна быть в процессе смены, потому что на старые приёмы </w:t>
            </w:r>
            <w:r w:rsidRPr="00CD5CEA">
              <w:rPr>
                <w:rFonts w:ascii="Arial" w:eastAsia="Times New Roman" w:hAnsi="Arial" w:cs="Arial"/>
                <w:color w:val="000000"/>
                <w:sz w:val="27"/>
                <w:szCs w:val="27"/>
                <w:lang w:eastAsia="uk-UA"/>
              </w:rPr>
              <w:lastRenderedPageBreak/>
              <w:t>враг уже готов ответить.</w:t>
            </w:r>
          </w:p>
          <w:p w:rsidR="00CD5CEA" w:rsidRPr="00CD5CEA" w:rsidRDefault="00CD5CEA" w:rsidP="00CD5CEA">
            <w:pPr>
              <w:shd w:val="clear" w:color="auto" w:fill="FFFFFF"/>
              <w:spacing w:after="0" w:line="240" w:lineRule="auto"/>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drawing>
                <wp:inline distT="0" distB="0" distL="0" distR="0">
                  <wp:extent cx="3057525" cy="2466975"/>
                  <wp:effectExtent l="19050" t="0" r="9525" b="0"/>
                  <wp:docPr id="47" name="Рисунок 47" descr="Учебник добровольцев Ирландской республиканской армии. - IRA_Terrorism321x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Учебник добровольцев Ирландской республиканской армии. - IRA_Terrorism321x259.jpg"/>
                          <pic:cNvPicPr>
                            <a:picLocks noChangeAspect="1" noChangeArrowheads="1"/>
                          </pic:cNvPicPr>
                        </pic:nvPicPr>
                        <pic:blipFill>
                          <a:blip r:embed="rId9"/>
                          <a:srcRect/>
                          <a:stretch>
                            <a:fillRect/>
                          </a:stretch>
                        </pic:blipFill>
                        <pic:spPr bwMode="auto">
                          <a:xfrm>
                            <a:off x="0" y="0"/>
                            <a:ext cx="3057525" cy="2466975"/>
                          </a:xfrm>
                          <a:prstGeom prst="rect">
                            <a:avLst/>
                          </a:prstGeom>
                          <a:noFill/>
                          <a:ln w="9525">
                            <a:noFill/>
                            <a:miter lim="800000"/>
                            <a:headEnd/>
                            <a:tailEnd/>
                          </a:ln>
                        </pic:spPr>
                      </pic:pic>
                    </a:graphicData>
                  </a:graphic>
                </wp:inline>
              </w:drawing>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Партизанские атаки должны быть подвижные и выполняться небольшими группами. У командира группы должна быть на руках вся инициатива. Группы должны продвигаться к цели незаметно и должны быть способны рассеяться моментально, чтобы позднее опять собраться. Для того чтобы достичь цели, партизаны должны проникнуть позади охраняемых постов. Это лучше делать в темноте. Проникновение будет осуществляться по ранее разведанным путям.</w:t>
            </w:r>
          </w:p>
          <w:p w:rsidR="00CD5CEA" w:rsidRPr="00CD5CEA" w:rsidRDefault="00CD5CEA" w:rsidP="00CD5CEA">
            <w:pPr>
              <w:shd w:val="clear" w:color="auto" w:fill="FFFFFF"/>
              <w:spacing w:after="150"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Инициатива.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Поскольку главная задача партизан истощить противника, то они никогда не устраивают затяжных боёв. Партизаны ударяют только, когда они наверняка могут победить. Когда противник наступает — партизаны отступают. Когда противник хочет передохнуть — партизаны ударяют снова. Партизаны ударяют, когда противник истощён, а когда противник переходит в наступление, партизаны скрываются.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никогда не подставляют себя как цель.</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Главная надежда партизан — на сюрприз. Сюрприз на войне — превыше всего. Полковник Лоренс </w:t>
            </w:r>
            <w:r w:rsidRPr="00CD5CEA">
              <w:rPr>
                <w:rFonts w:ascii="Arial" w:eastAsia="Times New Roman" w:hAnsi="Arial" w:cs="Arial"/>
                <w:color w:val="000000"/>
                <w:sz w:val="27"/>
                <w:szCs w:val="27"/>
                <w:lang w:eastAsia="uk-UA"/>
              </w:rPr>
              <w:lastRenderedPageBreak/>
              <w:t>Аравийский говорил: «Надо использовать самые маленькие силы в наименьшее время в самых отдалённых местах».</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Атаки партизан хорошо подготовлены и отрепетированы. Партизаны нападают только когда враг в процессе переброски, отдыхает или не ожидает. Использованием атаки с флангов на колонну противника можно достичь успеха даже против превосходящих сил врага.</w:t>
            </w:r>
          </w:p>
          <w:p w:rsidR="00CD5CEA" w:rsidRPr="00CD5CEA" w:rsidRDefault="00CD5CEA" w:rsidP="00CD5CEA">
            <w:pPr>
              <w:shd w:val="clear" w:color="auto" w:fill="FFFFFF"/>
              <w:spacing w:after="150"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Решения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принимают быстрые решения. Наносят быстрый удар — и нет их.</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Могут быть такие ситуации: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Партизаны не имеют достаточно сил и надо быстро ретироваться.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Они окружены, и надо идти на прорыв.</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Плохой профиль местности.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4). Нет боеприпасов.</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концентрируют свои силы, только в случае, если врагу можно нанести сильный удар. Во всех остальных случаях они остаются разрозненными в маленьких группах. Это уменьшает непоправимость ошибок и делает возможность проведения акций более лёгкой.</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Кроме того, партизаны должны выбирать свои цели мудро. Их выбор должен совпадать с общими планами. Маленькие группы, работая независимо, могут лучше использовать местность, и более легко проникать вражеские посты и кордоны.</w:t>
            </w:r>
          </w:p>
          <w:p w:rsidR="00CD5CEA" w:rsidRPr="00CD5CEA" w:rsidRDefault="00CD5CEA" w:rsidP="00CD5CEA">
            <w:pPr>
              <w:shd w:val="clear" w:color="auto" w:fill="FFFFFF"/>
              <w:spacing w:after="150"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Обман</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Партизаны и подпольщики должны совершенствовать тактику обмана оккупационной власти. </w:t>
            </w:r>
            <w:r w:rsidRPr="00CD5CEA">
              <w:rPr>
                <w:rFonts w:ascii="Arial" w:eastAsia="Times New Roman" w:hAnsi="Arial" w:cs="Arial"/>
                <w:color w:val="000000"/>
                <w:sz w:val="27"/>
                <w:szCs w:val="27"/>
                <w:lang w:eastAsia="uk-UA"/>
              </w:rPr>
              <w:lastRenderedPageBreak/>
              <w:t>Партизаны передвигаются скрыто и быстро. Они передвигаются налегке, знают местность с закрытыми глазами, и используют её.</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используют местность, темноту и туман. Партизаны могут двигаться ночью, а спать днём.</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используют в основном обходы, избегают главных дорог и городов, редко используют моторный транспорт и добираются до целей форсированными маршами, постоянно меняя направление. Сильно охраняемую территорию партизаны пересекают боевыми группами, то есть по два человека, парами.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Передвижения партизан должны быть обходные, с хорошо прикрытыми передом, задом и флангами. Отряд собирается непосредственно у цели перед атакой. Партизаны должны быть мастерами манёвра.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Чтобы обмануть оккупационные силы, партизаны должны использовать все возможные трюки и чёрные операции.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Партизаны должны всегда прикрывать свой путь и след быстро передвигающимися снайперами и ещё меньшими группками, разбросанными по широкой территории, в то время как основные силы партизан передвигаются к цели.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Условия.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Партизанское движение вообще может существовать только, если в наличии есть два условия: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Если повсеместно существуют партизанские группы (центры сопротивления), и они действующие. Таким образом, что если враг предпринимает карательные акции против одной группы, другая совершает нападение. Без этого, оккупационные силы быстро ликвидируют отдельные партизанские очаги.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Партизанские группы должны иметь всё необходимое для проведения боевых операций: оружие, снаряжение, боеприпасы, разведку и налаженную пропаганду среди населения.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Кооперация с населением — жизненно важна для партизан. Самая главная поддержка должна получаться от населения. Если партизанское движение само по себе — оно не имеет шансов выжить. Каждая подпольная и партизанская группа — это агитаторы и пропагандисты среди населения. Они разоблачают ложь оккупационной власти и показывают, почему эта власть — оккупационная, проамериканская, проанглийская, произраильская, прозападная.</w:t>
            </w:r>
          </w:p>
          <w:p w:rsidR="00CD5CEA" w:rsidRPr="00CD5CEA" w:rsidRDefault="00CD5CEA" w:rsidP="00CD5CEA">
            <w:pPr>
              <w:shd w:val="clear" w:color="auto" w:fill="FFFFFF"/>
              <w:spacing w:after="150"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Большие дела.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Партизанские дела начинаются с маленьких дел и постепенно растут. Со временем образуются большие центры партизанского движения, и эти партизанские соединения могут уже выполнять крупномасштабные операции.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В этом случае ценно наличие портативной радиосвязи. Определённые группы, обладающие большой степенью подвижности, будут использоваться в решающих точках. В таких операциях действуют по предварительно отработанному плану. Тем не менее, отдельные группы действуют сами, в зависимости от ситуации.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Но и даже в таких больших операциях партизаны не должны ввязываться в оппозиционную войну. Партизаны должны помнить, что их задача выбить врага из равновесия и скрыться. Если они так и будут поступать, то они никогда не проиграют.</w:t>
            </w:r>
          </w:p>
          <w:p w:rsidR="00CD5CEA" w:rsidRPr="00CD5CEA" w:rsidRDefault="00CD5CEA" w:rsidP="00CD5CEA">
            <w:pPr>
              <w:shd w:val="clear" w:color="auto" w:fill="FFFFFF"/>
              <w:spacing w:after="150"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Организация и оружие.</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Организация партизанских отрядов в бою, ни в коем случае не должна повторять действия регулярной армии. Их цели и задачи абсолютно другие. Структура партизанских отрядов должна быть эластичной и соответствовать условиям местности и операционной необходимости.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Необходимо помнить о трёх вещах:</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1). Состав партизанского отряда производящего атаку, должен иметь возможно больше местных жителей, потому что, чтобы избежать потерь и проколов, необходимо знать местность с закрытыми </w:t>
            </w:r>
            <w:r w:rsidRPr="00CD5CEA">
              <w:rPr>
                <w:rFonts w:ascii="Arial" w:eastAsia="Times New Roman" w:hAnsi="Arial" w:cs="Arial"/>
                <w:color w:val="000000"/>
                <w:sz w:val="27"/>
                <w:szCs w:val="27"/>
                <w:lang w:eastAsia="uk-UA"/>
              </w:rPr>
              <w:lastRenderedPageBreak/>
              <w:t>глазами.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Партизаны — это добровольцы, которые борются за идею, поэтому их боевой дух всегда на порядок выше боевого духа, противостоящего им противника.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Командир операции назначается не по назначению сверху, а на основе наибольшего доверия людей данному человеку.</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Отсюда проистекают и другие принципы:</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Организация и расклад будут меняться в зависимости от ситуации.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Подчинение и выполнение приказов должны быть беспрекословными, и дисциплина должна быть гораздо жёстче, чем в регулярной армии.</w:t>
            </w:r>
          </w:p>
        </w:tc>
      </w:tr>
    </w:tbl>
    <w:p w:rsidR="00CD5CEA" w:rsidRPr="00CD5CEA" w:rsidRDefault="00CD5CEA" w:rsidP="00CD5CEA">
      <w:pPr>
        <w:shd w:val="clear" w:color="auto" w:fill="FFFFFF"/>
        <w:spacing w:after="75"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4</w:t>
      </w:r>
    </w:p>
    <w:tbl>
      <w:tblPr>
        <w:tblW w:w="13440" w:type="dxa"/>
        <w:shd w:val="clear" w:color="auto" w:fill="FFFFFF"/>
        <w:tblCellMar>
          <w:left w:w="0" w:type="dxa"/>
          <w:right w:w="0" w:type="dxa"/>
        </w:tblCellMar>
        <w:tblLook w:val="04A0"/>
      </w:tblPr>
      <w:tblGrid>
        <w:gridCol w:w="13440"/>
      </w:tblGrid>
      <w:tr w:rsidR="00CD5CEA" w:rsidRPr="00CD5CEA" w:rsidTr="00CD5CEA">
        <w:tc>
          <w:tcPr>
            <w:tcW w:w="0" w:type="auto"/>
            <w:tcBorders>
              <w:top w:val="nil"/>
              <w:left w:val="nil"/>
              <w:bottom w:val="nil"/>
              <w:right w:val="nil"/>
            </w:tcBorders>
            <w:shd w:val="clear" w:color="auto" w:fill="FFFFFF"/>
            <w:hideMark/>
          </w:tcPr>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Нарушения партизанского закона: предательство, дезертирство, нарушения тайны, должны наказываться на месте со всей суровостью путём высшей меры.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4). Партизаны работают отдельными, разрозненными группами численностью 15–25 человек. Это их основные тактические операционные единицы — основная организационная структура. Эти группы сами определяют местные цели, и выполняют свои операции внутри данной местности без дальнейших указаний сверху. Максимум, что может намекаться сверху — это то, что нужна акция такого-то характера, масштаба и приблизительные сроки, и всё — всё остальное местные партизаны делают или не делают сами. Почему никто не может приказывать местной группе приказывать сверху? — Потому что они будут действовать самостоятельно, без всякой помощи, и в случае неуспеха будут принимать кару в одиночестве.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Взаимодействие партизанских групп несущественно и не должно быть самоцелью, хотя, конечно, если </w:t>
            </w:r>
            <w:r w:rsidRPr="00CD5CEA">
              <w:rPr>
                <w:rFonts w:ascii="Arial" w:eastAsia="Times New Roman" w:hAnsi="Arial" w:cs="Arial"/>
                <w:color w:val="000000"/>
                <w:sz w:val="27"/>
                <w:szCs w:val="27"/>
                <w:lang w:eastAsia="uk-UA"/>
              </w:rPr>
              <w:lastRenderedPageBreak/>
              <w:t>позволяют условия, взаимодействие может быть.</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Вся партизанская война осуществляется отдельными, в целом некоординированными усилиями отдельных партизанских групп. Отсутствие взаимодействия между группами делает более трудной задачу оккупационной власти вычислить и накрыть всю партизанскую сеть разом, и это очень важно!</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5). Поскольку партизанские группы самодостаточны, они должны иметь всё при себе, и один боевой партизан может снабжаться и поддерживаться десятью и более человеками, которые сами непосредственного участия в боевых действиях не принимают.</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«Летучая» колонна.</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Отсюда следует, что основная операционная партизанская единица — это отдельная группа, или как мы в Ирландии их называем — «летучая колона». Её сила зависит от местных задач и условий. Операционно, группа находится в подчинении сверху, но в то же самое время, так как они лучше знают свои силы и возможности, и, как мы уже говорили, последствия, то они выполняют свои операции без дурацких указаний сверху.</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Конечно, им может быть указано на желательность проведения той или иной операции, или просьба прикрыть другую группу в другой операции, но всё своё основное время они занимаются самостоятельными операциями.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Летучая колонна должна быть оснащена, чтобы иметь возможность жить и сражаться изолированно в течение длительного времени, без всякой помощи.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Летучая колонна выполняет следующее: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Сама выбирает цель, кроме случаев, когда выполняет пожелание сверху.</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Координирует своё взаимодействие с другими летучими группами, непосредственно или через верхнее командование.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Получает своё снабжение и пополнение от местного населения.</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4). Летучая колонна несёт полную ответственность за свою собственную безопасность, разведку, вооружение, снаряжение, снабжение и провиант, пропаганду среди населения и информационную войну в целом.</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Таким образом, что, поскольку летучая колонна всё делает сама, и спросить с неё Центр ничего не может, Центр, если он вообще существует, может только попросить.</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5). Но вот при операциях выходящих за пределы своей территории, партизаны должны испрашивать разрешения сверху, чтобы не «подрезать» другую летучую колонну. При этом, естественно, им придется поделиться с Центром своими разведданными.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Подразделения.</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Партизанские летучие колонны должны быть по возможности малы, как это вообще возможно. Партизанская летучая колонна не должна превышать 30 бойцов, то есть, по-армейски, взвода, иначе эта колонна перестаёт быть «летучей». Если количество бойцов увеличивается, то должна быть создана </w:t>
            </w:r>
            <w:r w:rsidRPr="00CD5CEA">
              <w:rPr>
                <w:rFonts w:ascii="Arial" w:eastAsia="Times New Roman" w:hAnsi="Arial" w:cs="Arial"/>
                <w:color w:val="000000"/>
                <w:sz w:val="27"/>
                <w:szCs w:val="27"/>
                <w:lang w:eastAsia="uk-UA"/>
              </w:rPr>
              <w:lastRenderedPageBreak/>
              <w:t>другая летучая колонна со своей, выделенной ей территорией.</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Основа всей партизанской тактики — это огонь и движение. Летучая колонна старается увеличить огневую мощь каждого настоящего бойца, и не старается набирать огромное количество никчёмных вояк с минимальным вооружением.</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Задача колонны сконцентрировать отборных бойцов, одновременно увеличивая их огневую мощь, таким образом, достигая во время атаки максимального перевеса в огневой мощи отдельного партизанского бойца над бойцом оккупационных сил.</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Это происходит таким образом:</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Боевая единица состоит из двух бойцов, то тесть это пара — боевая пара. То есть бойцы осуществляют огневую мощь и передвижения парами: один прикрывает другого и наоборот; один маневрирует — другое прикрывает огнём и наоборот.</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Подразделение летучей колонны — мы их называем «секция», состоит из двух пар и командира, то есть из пяти бойцов.</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Три секции и составляют летучую «летучую колонну». То есть, это пятнадцать человек. То есть оптимально «летучая колонна — это 15 человек.</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Говоря по-русски самостоятельный, летучий, партизанский, диверсионный отряд, называемый летучей колонной, состоит из 15 человек, и разбит на три секции, каждая из которых состоит их двух пар и командира. Командир летучей колонны и три командира каждой секции составляют штаб летучей </w:t>
            </w:r>
            <w:r w:rsidRPr="00CD5CEA">
              <w:rPr>
                <w:rFonts w:ascii="Arial" w:eastAsia="Times New Roman" w:hAnsi="Arial" w:cs="Arial"/>
                <w:color w:val="000000"/>
                <w:sz w:val="27"/>
                <w:szCs w:val="27"/>
                <w:lang w:eastAsia="uk-UA"/>
              </w:rPr>
              <w:lastRenderedPageBreak/>
              <w:t>колонны. То есть штаб — это четыре человека. Все остальные — бойцы.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Боевые пары и секции серьёзно тренируются по взаимодействию во время боя.</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Оружие.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Практически любое малое оружие может быть оружием партизанского бойца.</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Для нападения: автоматы и маленькие автоматы, помповые ружья, взрывчатка, гранаты, пистолеты, автоматические и полуавтоматические ружья и карабины, огнемёты.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Для поддержки: небольшие автоматы, ружья, портативные двухдюймовые миномёты, гранатомёты и портативные ракетные пускатели типа «Иглы».</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Но это только в фильмах у летучей колоны могут быть все виды вооружения. А по большей части партизаны должны уметь доставать оружие, делать сами и вообще, что-то придумывать.</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Для многих партизанских операций приходится использовать, так сказать, развесную взрывчатку. Вход в здание может проломить совсем небольшое количество взрывчатки. При этом этот вход всегда проламливается со слепой стороны здания.</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Подавление сопротивления врага достигается гораздо легче с применением взрывчатых средств. Заряда в полкило тротила достаточно, чтобы вымести противника. А если разместить пять килограмм тротила на длинной жерди с бикфордовым шнуром, то это незаменимое средство для высоких окон и тому подобных высоких целей.</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Взрывчатку хорошо использовать в засадах. Она зарывается вдоль подхода или дороги на глубине от 25 до 30 сантиметров в количестве двух килограмм тротила и приводится в действие дистанционным способом. Грузовики с солдатами противника, когда они остановятся, могут быть атакованы подрывом взрывчатки.</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Двухкилограммовые заряды так же могут быть размещены для прикрытия партизан в той же манере, как и противотанковые мины. Также взрывчатка может быть использована прикрученной на трехметровых жердях против грузовиков врага и тому подобных целей.</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Применение взрывчатки, коли её практическая полезность опробована и понята, может использоваться множеством способов. Взрывчатка опасна только в руках неопытных людей.</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Кроме этого обычный огонь, то есть поджог, или применение самодельных портативных огнемётов, состоящих из насоса и емкости с горючим, тоже весьма эффективно.</w:t>
            </w:r>
          </w:p>
          <w:p w:rsidR="00CD5CEA" w:rsidRPr="00CD5CEA" w:rsidRDefault="00CD5CEA" w:rsidP="00CD5CEA">
            <w:pPr>
              <w:shd w:val="clear" w:color="auto" w:fill="FFFFFF"/>
              <w:spacing w:after="0" w:line="405" w:lineRule="atLeast"/>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lastRenderedPageBreak/>
              <w:drawing>
                <wp:inline distT="0" distB="0" distL="0" distR="0">
                  <wp:extent cx="2600325" cy="3810000"/>
                  <wp:effectExtent l="19050" t="0" r="9525" b="0"/>
                  <wp:docPr id="49" name="Рисунок 49" descr="Учебник добровольцев Ирландской республиканской армии. - _233f95fca348a8f74be0a93cfa001e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Учебник добровольцев Ирландской республиканской армии. - _233f95fca348a8f74be0a93cfa001ee4.jpeg"/>
                          <pic:cNvPicPr>
                            <a:picLocks noChangeAspect="1" noChangeArrowheads="1"/>
                          </pic:cNvPicPr>
                        </pic:nvPicPr>
                        <pic:blipFill>
                          <a:blip r:embed="rId10"/>
                          <a:srcRect/>
                          <a:stretch>
                            <a:fillRect/>
                          </a:stretch>
                        </pic:blipFill>
                        <pic:spPr bwMode="auto">
                          <a:xfrm>
                            <a:off x="0" y="0"/>
                            <a:ext cx="2600325" cy="3810000"/>
                          </a:xfrm>
                          <a:prstGeom prst="rect">
                            <a:avLst/>
                          </a:prstGeom>
                          <a:noFill/>
                          <a:ln w="9525">
                            <a:noFill/>
                            <a:miter lim="800000"/>
                            <a:headEnd/>
                            <a:tailEnd/>
                          </a:ln>
                        </pic:spPr>
                      </pic:pic>
                    </a:graphicData>
                  </a:graphic>
                </wp:inline>
              </w:drawing>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Партизанское оружие должно быть портативным и переносным с большой огневой мощью, чтобы ошеломлять врага. Более тяжёлое оружие используется для подготовки, а более лёгкое и для ближнего действия, задействуются в заключительной фазе.</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Каждый боец в летучей колонне должен владеть всеми видами применяемого оружия, знать его, уметь поддерживать и ухаживать за ним, а также ремонтировать его.</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Задача летучей колоны: подобраться незамеченными как можно ближе к цели, и затем использовать </w:t>
            </w:r>
            <w:r w:rsidRPr="00CD5CEA">
              <w:rPr>
                <w:rFonts w:ascii="Arial" w:eastAsia="Times New Roman" w:hAnsi="Arial" w:cs="Arial"/>
                <w:color w:val="000000"/>
                <w:sz w:val="27"/>
                <w:szCs w:val="27"/>
                <w:lang w:eastAsia="uk-UA"/>
              </w:rPr>
              <w:lastRenderedPageBreak/>
              <w:t>сюрприз и шоковую тактику для достижения победы.</w:t>
            </w:r>
          </w:p>
          <w:p w:rsidR="00CD5CEA" w:rsidRPr="00CD5CEA" w:rsidRDefault="00CD5CEA" w:rsidP="00CD5CEA">
            <w:pPr>
              <w:shd w:val="clear" w:color="auto" w:fill="FFFFFF"/>
              <w:spacing w:after="15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С народом.</w:t>
            </w:r>
          </w:p>
          <w:p w:rsidR="00CD5CEA" w:rsidRPr="00CD5CEA" w:rsidRDefault="00CD5CEA" w:rsidP="00CD5CEA">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Успешное партизанское движение опирается на народ. В конечном итоге успех партизанского и подпольного движения определяется именно тем, насколько народ поддерживает, участвует и помогает партизанскому и подпольному движению. Партизаны должны быть боеголовкой народного сопротивления.</w:t>
            </w:r>
          </w:p>
        </w:tc>
      </w:tr>
    </w:tbl>
    <w:p w:rsidR="00CD5CEA" w:rsidRPr="00CD5CEA" w:rsidRDefault="00CD5CEA" w:rsidP="00CD5CEA">
      <w:pPr>
        <w:shd w:val="clear" w:color="auto" w:fill="FFFFFF"/>
        <w:spacing w:after="0" w:line="405" w:lineRule="atLeast"/>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5</w:t>
      </w:r>
    </w:p>
    <w:tbl>
      <w:tblPr>
        <w:tblW w:w="13440" w:type="dxa"/>
        <w:shd w:val="clear" w:color="auto" w:fill="FFFFFF"/>
        <w:tblCellMar>
          <w:left w:w="0" w:type="dxa"/>
          <w:right w:w="0" w:type="dxa"/>
        </w:tblCellMar>
        <w:tblLook w:val="04A0"/>
      </w:tblPr>
      <w:tblGrid>
        <w:gridCol w:w="13440"/>
      </w:tblGrid>
      <w:tr w:rsidR="00CD5CEA" w:rsidRPr="00CD5CEA" w:rsidTr="00CD5CEA">
        <w:tc>
          <w:tcPr>
            <w:tcW w:w="0" w:type="auto"/>
            <w:tcBorders>
              <w:top w:val="nil"/>
              <w:left w:val="nil"/>
              <w:bottom w:val="nil"/>
              <w:right w:val="nil"/>
            </w:tcBorders>
            <w:shd w:val="clear" w:color="auto" w:fill="FFFFFF"/>
            <w:hideMark/>
          </w:tcPr>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Боле того, партизаны вообще не смогут оперировать в местности, где жители враждебно относятся к их деятельности, или затерроризированы оккупационными властями. И это всегда надо помнить партизанам, но именно на населении, на народе, и будут отыгрываться оккупационные власти.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Поэтому должен быть постоянный контакт, взаимопонимание и ощущение общего дела между партизанами, подпольщиками и местным населением.</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Это достигается: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Набором добровольцев из населения данной территории, где оперирует летучая колонна.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Необходимо иметь специальные отделы и комитеты пропагандистов и агитаторов, вся функция которых заключатся, чтобы агитировать против оккупационных властей, рекрутировать новых членов, организовать снабжение летучих колонн, обеспечение для них транспорта, проведение кампании по активному и пассивному сопротивлению оккупационным властям.</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Руководством агентами партизан, собирающих нужную информацию среди населения и оккупационных властей.</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4). Руководством внештатными агентами партизан, которые ведут обычную гражданскую жизнь, но </w:t>
            </w:r>
            <w:r w:rsidRPr="00CD5CEA">
              <w:rPr>
                <w:rFonts w:ascii="Arial" w:eastAsia="Times New Roman" w:hAnsi="Arial" w:cs="Arial"/>
                <w:color w:val="000000"/>
                <w:sz w:val="27"/>
                <w:szCs w:val="27"/>
                <w:lang w:eastAsia="uk-UA"/>
              </w:rPr>
              <w:lastRenderedPageBreak/>
              <w:t>помогают партизанам, и могут быть в распоряжении в случае необходимости.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5). Налаживанием тесной связи между партизанами и населением, чтобы население было уверено, что партизаны просто так их в обиду не дадут.</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b/>
                <w:bCs/>
                <w:color w:val="000000"/>
                <w:sz w:val="27"/>
                <w:szCs w:val="27"/>
                <w:shd w:val="clear" w:color="auto" w:fill="FFFFFF"/>
                <w:lang w:eastAsia="uk-UA"/>
              </w:rPr>
            </w:pPr>
            <w:bookmarkStart w:id="4" w:name="section_5"/>
            <w:r w:rsidRPr="00CD5CEA">
              <w:rPr>
                <w:rFonts w:ascii="Arial" w:eastAsia="Times New Roman" w:hAnsi="Arial" w:cs="Arial"/>
                <w:b/>
                <w:bCs/>
                <w:color w:val="000000"/>
                <w:sz w:val="27"/>
                <w:szCs w:val="27"/>
                <w:shd w:val="clear" w:color="auto" w:fill="FFFFFF"/>
                <w:lang w:eastAsia="uk-UA"/>
              </w:rPr>
              <w:t>Информационная война</w:t>
            </w:r>
          </w:p>
          <w:bookmarkEnd w:id="4"/>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Для того чтобы вывести сопротивление народа на должную высоту, надо прикладывать специальные усилия. Это отнюдь не достигается само собой или только партизанской деятельностью самой по себе. Цели партизанского движения должны быть популяризированы, задачи должны быть чётко провозглашены и буквально весь мир должен быть оповещён о том, что происходит в действительности и почему необходимо бороться со всеми агентами Криминального Интернационала и Евреонала, а не только с явными.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Эта информационная война с противником — есть хорошая школа самовоспитания для всех партизан, и участников подпольного движения. Тот выиграет войну — кто выиграет войну информационную. Основная идея состоит в том, что информационная война и пропаганда должны быть постоянными. Необходимо и должно бить врага в информационной войне и разъяснять народу ложь Евреонала и Криминтерна и суть его «чёрных» и психологических операций.</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Чтобы построить доверие между населением и национальным партизанским движением, информация должна быть правдивой.</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Что должна делать информация?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Информация должна создавать у населения твёрдость противостоять оккупационной интернациональной власти, показывая, что бороться надо и стоит того.</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Население должно быть уверено, что национальная борьба это всерьёз и до победного конца, и приближение этого конца, зависит именно от населения.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2). Информация должна обеспечивать широкую поддержку именно национально-освободительному движению.</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Информация должна подрывать мораль и дух интернационалистов путём разоблачения их методов, и постоянно тыкая в неправоту всего их дела.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4). Информация должна создавать пружину внутреннего национального движения и его нацеленность на уничтожение интернационального врага, под какими бы личинами он не прятался.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Методы информационной войны.</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Основные каналы информации — это Интернет, газеты, радио, листовки, надписи на стенах и заборах, молва. Должны быть использованы все методов передачи информации для завоевания доверия людей, вплоть, как и тысячу лет назад, до передачи донесений, оставляя в дуплах деревьев и голубиной почтой.</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Для достижения наибольших результатов, информационная служба должна работать постоянно. Информационная служба должна: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Показывать слабость позиции оккупационной прозападной власти, и пропаганда должна усугублять эту слабость.</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Показывать зло социального и политического порядка оккупационной интернациональной власти.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Предполагать свои средства улучшения положения.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4). Быть постоянно в резонансе с мышлением людей.</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Точность.</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Партизанская пропаганда будет судиться по её точности и аккуратности. Она должна сообщать людям точно то, что им хочется знать. Пропаганда должна показывать людям, что партизаны и подполье знают </w:t>
            </w:r>
            <w:r w:rsidRPr="00CD5CEA">
              <w:rPr>
                <w:rFonts w:ascii="Arial" w:eastAsia="Times New Roman" w:hAnsi="Arial" w:cs="Arial"/>
                <w:color w:val="000000"/>
                <w:sz w:val="27"/>
                <w:szCs w:val="27"/>
                <w:lang w:eastAsia="uk-UA"/>
              </w:rPr>
              <w:lastRenderedPageBreak/>
              <w:t>всё, всё могут, и что партизаны — это часть народа, и народ — это и есть партизаны.</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Партизанские печатные материалы, передачи и Интернетные сайты должны быть настолько интересными, что и друзья и враги должны их читать и слушать с одинаковой заинтересованностью.</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Информационная служба партизан должна работать в тесной связи с разведкой, таким образом, что информация должна быть самой последней и в тоже время не выдавать своих секретов врагу.</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Информационная служба партизан и подполья должна обеспечивать широкое общение с населением и остальным миром, и эта информационная война настолько важна, что первым действием оккупационных сил будет полностью перекрыть все каналы информационного общения и полностью изолировать партизан и подполье.</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ЛЮДИ И ОСТАЛЬНОЙ МИР ДОЛЖНЫ ЯСНО ЗНАТЬ КТО ВРАГ — Еврейский Криминальный Капитал и Интернационал, и за что ведется война и какими средствами. Враг всегда хитёр и коварен, и действует посредством чёрных операций. Задача информационной службы постоянно говорить, кто враг и как он действует, и какой он старается причинить вред и почему, и зачем он постоянно прячет свою личину, и каким образом можно восстановить нормальный порядок вещей посредством создания чисто национального непарламентарного правительства, и что надо для этого сделать.</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Необходимо на других языках извещать народ других государств по Интернету. Надежды на официальные каналы информации — никакой.</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Сводки должны быть кратки, без эмоциональных речитативов — чистые факты.</w:t>
            </w:r>
          </w:p>
          <w:p w:rsidR="00CD5CEA" w:rsidRPr="00CD5CEA" w:rsidRDefault="00CD5CEA" w:rsidP="00CD5CEA">
            <w:pPr>
              <w:shd w:val="clear" w:color="auto" w:fill="FFFFFF"/>
              <w:spacing w:after="150"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Партизанские базы.</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 xml:space="preserve">Летучая колонна должна иметь базу, лагерь, как место сбора перед атакой и для отступления, а также как и тренировочный лагерь, место для раненых, и для общей перегруппировки. С подобных баз партизаны отправляются на задание, чтобы повредить коммуникации оккупационной власти, а его опорные точки подвергнуть безжалостным атакам. Близлежащие к партизанским базам опорные точки </w:t>
            </w:r>
            <w:r w:rsidRPr="00CD5CEA">
              <w:rPr>
                <w:rFonts w:ascii="Arial" w:eastAsia="Times New Roman" w:hAnsi="Arial" w:cs="Arial"/>
                <w:color w:val="000000"/>
                <w:sz w:val="27"/>
                <w:szCs w:val="27"/>
                <w:lang w:eastAsia="uk-UA"/>
              </w:rPr>
              <w:lastRenderedPageBreak/>
              <w:t>оккупационных сил должны быть уничтожены в первую очередь.</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Партизанские базы могут быть большими и маленькими, сложными и простенькими. Состояние баз отражает развитие партизанского движения. В любом случае партизанские базы должны быть разбросаны, незаметны, и хорошо замаскированы и спрятаны. Постоянных баз не бывает. Они всегда временные и меняются по обстоятельствам. Большие базы привлекают внимание оккупационных властей и предоставляют им хорошую цель. Враг даже целенаправленно может симулировать развитие больших партизанских баз с целью их лучшего обнаружения и накрытия.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Партизанские базы должны иметь удобный отход в случае нападения врага. На самом деле надо иметь несколько маршрутов отхода. И наоборот только один вход. Партизанские базы должны находиться в трудно доступных местах: лесах, болотах, горах и ненаселённых местностях, и они должны меняться часто.</w:t>
            </w:r>
          </w:p>
          <w:p w:rsidR="00CD5CEA" w:rsidRPr="00CD5CEA" w:rsidRDefault="00CD5CEA" w:rsidP="00CD5CEA">
            <w:pPr>
              <w:shd w:val="clear" w:color="auto" w:fill="FFFFFF"/>
              <w:spacing w:after="150"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Защита.</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Оборона партизанской базы должна быть организована таким образом, что:</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1). Несколько снайперов уже на большом расстоянии должны круглосуточно наблюдать за основными подходами к базе. Должна быть чётко разработанная система различного вида тревог и отработанные приёмы эвакуации добровольцев и снаряжения.</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2). Должен быть экстренный выход, позволяющий ударить по атакующему врагу сзади.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3). Летающая колонна должна окапываться таким образом, чтобы все её подразделения находились в позиции, позволяющей маневрировать или полностью рассеяться, в зависимости от обстоятельств. Лучшей является треугольная форма обороны. В этом случае каждый окопавшийся боец может оказать поддерживающий огонь другому бойцу, и быть самому прикрытым сзади.</w:t>
            </w:r>
          </w:p>
          <w:p w:rsidR="00CD5CEA" w:rsidRPr="00CD5CEA" w:rsidRDefault="00CD5CEA" w:rsidP="00CD5CEA">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t>4). Окопы должны быть приспособлены как для защиты от атаки с поверхности, так и с воздуха, должны иметь брустверы, и быть хорошо замаскированными.</w:t>
            </w:r>
          </w:p>
        </w:tc>
      </w:tr>
    </w:tbl>
    <w:p w:rsidR="00CD5CEA" w:rsidRPr="00CD5CEA" w:rsidRDefault="00CD5CEA" w:rsidP="00CD5CEA">
      <w:pPr>
        <w:shd w:val="clear" w:color="auto" w:fill="FFFFFF"/>
        <w:spacing w:after="75" w:line="240" w:lineRule="auto"/>
        <w:jc w:val="center"/>
        <w:rPr>
          <w:rFonts w:ascii="Arial" w:eastAsia="Times New Roman" w:hAnsi="Arial" w:cs="Arial"/>
          <w:color w:val="000000"/>
          <w:sz w:val="27"/>
          <w:szCs w:val="27"/>
          <w:lang w:eastAsia="uk-UA"/>
        </w:rPr>
      </w:pPr>
      <w:r w:rsidRPr="00CD5CEA">
        <w:rPr>
          <w:rFonts w:ascii="Arial" w:eastAsia="Times New Roman" w:hAnsi="Arial" w:cs="Arial"/>
          <w:color w:val="000000"/>
          <w:sz w:val="27"/>
          <w:szCs w:val="27"/>
          <w:lang w:eastAsia="uk-UA"/>
        </w:rPr>
        <w:lastRenderedPageBreak/>
        <w:t>6</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5). Должны быть заначки для оружия, боеприпасов и снаряжения, которые должны находиться во влагонепроницаемых тайниках, имеющих хорошие стоки, то есть дренаж.</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6). Подходы к базе должны быть заминированы, а базы, располагающиеся около дорог, должны иметь выходы в направление от них.</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7). Если кто из партизан схвачен, место расположение баз немедленно меняется. Однако надо оставлять засады, чтобы сделать врагу небольшой сюрприз.</w:t>
      </w:r>
    </w:p>
    <w:p w:rsidR="0021112F" w:rsidRPr="0021112F" w:rsidRDefault="0021112F" w:rsidP="0021112F">
      <w:pPr>
        <w:shd w:val="clear" w:color="auto" w:fill="FFFFFF"/>
        <w:spacing w:after="0" w:line="405" w:lineRule="atLeast"/>
        <w:jc w:val="center"/>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drawing>
          <wp:inline distT="0" distB="0" distL="0" distR="0">
            <wp:extent cx="2857500" cy="2857500"/>
            <wp:effectExtent l="19050" t="0" r="0" b="0"/>
            <wp:docPr id="3" name="Рисунок 51" descr="Учебник добровольцев Ирландской республиканской армии. - I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Учебник добровольцев Ирландской республиканской армии. - IRA.jpg"/>
                    <pic:cNvPicPr>
                      <a:picLocks noChangeAspect="1" noChangeArrowheads="1"/>
                    </pic:cNvPicPr>
                  </pic:nvPicPr>
                  <pic:blipFill>
                    <a:blip r:embed="rId11"/>
                    <a:srcRect/>
                    <a:stretch>
                      <a:fillRect/>
                    </a:stretch>
                  </pic:blipFill>
                  <pic:spPr bwMode="auto">
                    <a:xfrm>
                      <a:off x="0" y="0"/>
                      <a:ext cx="2857500" cy="2857500"/>
                    </a:xfrm>
                    <a:prstGeom prst="rect">
                      <a:avLst/>
                    </a:prstGeom>
                    <a:noFill/>
                    <a:ln w="9525">
                      <a:noFill/>
                      <a:miter lim="800000"/>
                      <a:headEnd/>
                      <a:tailEnd/>
                    </a:ln>
                  </pic:spPr>
                </pic:pic>
              </a:graphicData>
            </a:graphic>
          </wp:inline>
        </w:drawing>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Замечания.</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Охраняющие партизанскую базу часовые должны работать парами и иметь частую смену. Они должны иметь чёткие инструкции на случай атаки, или если на базу набредёт случайный гражданский.</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Если на базу набрёл случайный гражданский, его необходимо доставить к командиру, чтобы он решил, что с ним делать. В случае же атаки, все должны немедленно действовать по отработанной тревожной схеме. Никто не должен быть застигнут врасплох.</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Маскировка жизненно важна для любой базы, стоянки или окапывания. База или стоянка не должны быть заметны с вертолёта. Всё должно сливаться с местностью. Входы в пещеры должны быть занавешены камуфляжем из верёвок, с нанизанными на них листьями и сучьями. Листва камуфляжа, вследствие увядания, должна часто обновляться. Все следы должны тщательно заметаться или забрасываться листвой, поскольку они хорошо просматриваются с воздуха.</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Надо постоянно иметь в виду, что партизанские базы предназначены для хранения оружия и тренировок во время передышек, а не для того, чтобы в них постоянно жить и бездельничать, и партизаны должны предостерегаться от использования партизанских баз в качестве лежбищ.</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Партизанская атака.</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Солдат регулярной армии не соперник хорошо тренированному бойцу партизанского движения. Во-первых, партизану принадлежит инициатива, он нападает, когда подготовлен, использует шоковую тактику, преподносит сюрприз и быстро ретируется.</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Атаки партизан летучие, децентрализованы, и манёвры на поле выполняются хорошо подготовленными группами.</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Партизаны передвигаются к цели перебежками или инфильтрируются незаметно. Они часто работают под покровом ночи. Они проникают через предварительно изученные и разведанные линии противника. Когда партизаны ударяют по цели, они используют свою первую волну, чтобы отрезать связь врага, поддержку и снабжение. В заключительной стадии партизаны используют огонь с возможно близкого расстояния оружием для ближнего боя, используя: автоматы, пистолеты, помповые ружья, гранаты, портативные миномёты, огнемёты, термитное оружие. Любое оружие, которое имеется в наличии, и которое решит использовать командир.</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 использует ночь как день. Он знает, что ночью враг не может использовать прицельный огонь. Такой огонь ночью чрезвычайно труден даже для специально тренированных отрядов. Партизаны быстро ударяют ночью по врагу, и также быстро убегают. Они максимально используют это преимущество и вскоре привыкают к ночным операциям.</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Простота.</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Вполне определённые правила применяются ко всем партизанским атакам.</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Тщательнейшая разведка обязательна для каждого нападения. Сила врага и его защита определяются точно. Партизаны движутся ночью, а отдыхают днём.</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Они подходят как можно ближе незамеченными.</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Партизаны всегда охраняют себя со всех сторон. Передвижения партизан не должны давать врагу намёка на возможную партизанскую цель.</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Естественно, партизаны должны иметь с собой всё необходимое, но снаряжение партизан должно быть настолько лёгким, насколько возможно. Партизаны должны иметь походный камуфляж, нетяжёлую одежду, и прилеплять гранаты, и другие гремящие вещи, к телу липкой лентой, чтобы не болтались и не гремели.</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Руки и лицо намазываются, чтобы не белели, лучше всего, жжёной коркой.</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Имея на руках информацию о дислокации врага, командир может принять решение о репетиции перед операцией. Каждый должен знать свою роль назубок. Каждый боец экзаменуется устно, и отвечает, что он делает.</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План атаки должен быть максимально простым. Сложные манёвры всегда заканчиваются крахом. Атака должна быть абсолютно точно просчитана по времени, и всё действия должны выполняться с максимальной скоростью. Для врага должен быть, сюрприз. Работа должна быть сделана чётко и быстро, а затем — отход, который правильнее было бы назвать «отбег», или отвал.</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Отбег.</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 должен жить, чтобы лишний день сражаться, и поэтому отбег, именно не отход, а отбег, для партизан так же важен, как и сама атака. Не должно быть никакой пробуксовки и затяжек. Сборные места, должны быть узнаваемы в темноте с закрытыми глазами, вслепую.</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Кроме этого должен быть план эвакуации раненных. План отбега должен быть такой, чтобы не могло быть никакой путаницы.</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После отбега сразу должно быть собрание партизан и разбор действий. Ошибки должны быть указаны. Виновные должны быть наказаны на месте, отличившиеся поощрены. Сила и слабости врага должны быть отмечены.</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Мораль партизан должна всегда быть на высочайшем уровне. Любые проявления малодушия должны быть нетерпимы и искореняться, как заразная болезнь радикальными методами. Каждый боец должен иметь агрессивную уверенность в свою боевую силу, и веру в то, что его знания и сила нужны его товарищам, своему народу и своей родине. Эта гордость сделает для него возможным невозможное.</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настоящего партизана каждый бой — это самое главное в его жизни событие. Его энтузиазм и оптимизм будет заражать других, и никакая сила на земле не остановит таких бойцов.</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Тактика врага.</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Оккупационные власти будут использовать любые, самые коварные методы, чтобы искоренить партизанское движение. Оккупационные силы применят: военное положение, комендантский час, блокпосты на дорогах и вокруг своих объектов, ночное патрулирование, облавы, обыски, взятие заложников, репрессии, пропаганду, подставу, и чёрные психологические операции, рассчитанные на то, чтобы вызвать враждебность населения к партизанам, как это сейчас происходит в Ираке по полной программе…</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Тактически оккупационные силы будут использовать следующие приёмы, чтобы разбить партизанские летучие колонны.</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Окружение. Они будут ставить кордоны вокруг партизанской области и постепенно суживать кольцо.</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Неожиданную атаку. С использованием отрядов особого назначения и спецназа на вертолётах, чтобы, заставив партизан постоянно двигаться, загнать их в ловушку.</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3). Специальные карательные отряды. Он будет использовать отряды особого назначения, которые могут быстро передвигаться, которые знают местность и людей, и задача которых отрезать партизанские линии снабжения, прервать связь и разбить летучие колонны.</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Техника врага.</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Оккупационные силы будут тоже использовать сюрприз, и будут атаковать в плохую погоду, ночью, или когда дороги кажутся непролазными.</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Оккупационные силы будут достигать сюрприза, держа в тайне свои намерения и постоянно меняя своё направление движения. Они постоянно будут прочёсывать местность в поисках партизанских баз, и использовать для этого патрули, дозоры, разведку и местных жителей.</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Окружение.</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Оккупационные силы отрежут все возможные маршруты отхода, все обходные пути, и затем начнёт систематически наступать превосходящими силами, чтобы уничтожить партизан. Начнут они издалека. Окружающие цепи будут фиксированы, и соответствовать профилю местности. Цель — замкнуть кольцо, сконцентрироваться на партизанской летучей колонне и уничтожить её.</w:t>
      </w:r>
    </w:p>
    <w:p w:rsidR="0021112F" w:rsidRPr="0021112F" w:rsidRDefault="0021112F" w:rsidP="0021112F">
      <w:pPr>
        <w:shd w:val="clear" w:color="auto" w:fill="FFFFFF"/>
        <w:spacing w:before="100" w:beforeAutospacing="1" w:after="100" w:afterAutospacing="1" w:line="405" w:lineRule="atLeast"/>
        <w:ind w:firstLine="225"/>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Самое слабое место у врага, когда он будет разворачиваться в цепи со сборных пунктов. Он будет использовать машины, тяжёлое вооружение и разведгруппы. Когда он сомкнёт кольцо, он может кончить с партизанами несколькими способами:</w:t>
      </w:r>
    </w:p>
    <w:p w:rsidR="00CD5CEA" w:rsidRDefault="0021112F" w:rsidP="0021112F">
      <w:pPr>
        <w:shd w:val="clear" w:color="auto" w:fill="FFFFFF"/>
        <w:spacing w:after="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1). Все окружающие цепи одновременно смыкаются по направлению к центру. Это может быть проделано только в относительно небольших местностях. В противном случае в цепях появятся большие дыры.</w:t>
      </w:r>
    </w:p>
    <w:p w:rsidR="0021112F" w:rsidRDefault="0021112F" w:rsidP="0021112F">
      <w:pPr>
        <w:shd w:val="clear" w:color="auto" w:fill="FFFFFF"/>
        <w:spacing w:after="0" w:line="405" w:lineRule="atLeast"/>
        <w:jc w:val="center"/>
        <w:rPr>
          <w:rFonts w:ascii="Arial" w:eastAsia="Times New Roman" w:hAnsi="Arial" w:cs="Arial"/>
          <w:color w:val="000000"/>
          <w:sz w:val="27"/>
          <w:szCs w:val="27"/>
          <w:lang w:eastAsia="uk-UA"/>
        </w:rPr>
      </w:pPr>
      <w:r>
        <w:rPr>
          <w:rFonts w:ascii="Arial" w:eastAsia="Times New Roman" w:hAnsi="Arial" w:cs="Arial"/>
          <w:color w:val="000000"/>
          <w:sz w:val="27"/>
          <w:szCs w:val="27"/>
          <w:lang w:eastAsia="uk-UA"/>
        </w:rPr>
        <w:t>7</w:t>
      </w:r>
    </w:p>
    <w:tbl>
      <w:tblPr>
        <w:tblW w:w="13440" w:type="dxa"/>
        <w:shd w:val="clear" w:color="auto" w:fill="FFFFFF"/>
        <w:tblCellMar>
          <w:left w:w="0" w:type="dxa"/>
          <w:right w:w="0" w:type="dxa"/>
        </w:tblCellMar>
        <w:tblLook w:val="04A0"/>
      </w:tblPr>
      <w:tblGrid>
        <w:gridCol w:w="13440"/>
      </w:tblGrid>
      <w:tr w:rsidR="0021112F" w:rsidRPr="0021112F" w:rsidTr="0021112F">
        <w:tc>
          <w:tcPr>
            <w:tcW w:w="0" w:type="auto"/>
            <w:tcBorders>
              <w:top w:val="nil"/>
              <w:left w:val="nil"/>
              <w:bottom w:val="nil"/>
              <w:right w:val="nil"/>
            </w:tcBorders>
            <w:shd w:val="clear" w:color="auto" w:fill="FFFFFF"/>
            <w:hideMark/>
          </w:tcPr>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Одна часть оккупантов окапывается, а другая замыкает. Идея тут, чтобы прижать партизан к стенке и поубивать их всех. Атакующие постоянно давят и наступают.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Клин. После замыкания кольца отдельные отряды оккупантов выдвигаются, чтобы расколоть партизан. Когда расщепление достигнуто, они замыкают несколько меньших колец, запечатывают их и ещё проще расправляются с партизанами.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Или же, если разведка оккупантов донесёт, что партизаны находятся на базе, то они сбросят десант.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Неожиданная атака.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 этом случае оккупационные власти хотят избегнуть проблем, связанных с хлопотностью окружения и постараются разбить партизан одним ударом посредством неожиданной атаки. Они выбирают время, когда партизаны должны отдыхать или ожидают атаки меньше всего. Они заранее разведывают подходы к партизанской базе и знают её силы и месторасположение. Затем они тайно собирают силы, и когда партизаны начинают отходить, они окружают их с флагов.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Специальные карательные отряды.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Когда партизаны слабы, применяются специальные отряды особого назначения. Они отслеживают партизанскую колонну и держат в бегстве и таким образом, не дают партизанам контратаковать. Они окружают партизанскую территорию и стараются измотать партизан.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Кроме этого, они нападают прямо на штаб-квартиру или лагерь партизан.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Отряды особого назначения рекрутируются из местных, которые хорошо знают эти места. Эти отряды особого назначения тоже используют метод сюрприза и шоковую тактику.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Они наблюдают за местами снабжения партизан и имеют всё необходимое им вооружение. У них радио, и они постоянно имеют возможность вызвать подкрепления.</w:t>
            </w:r>
          </w:p>
          <w:p w:rsidR="0021112F" w:rsidRPr="0021112F" w:rsidRDefault="0021112F" w:rsidP="0021112F">
            <w:pPr>
              <w:shd w:val="clear" w:color="auto" w:fill="FFFFFF"/>
              <w:spacing w:after="150"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Ответ партизан.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Антипартизанская тактика оккупационных сил выглядит угрожающе, однако она будет бесполезна против летучей колонны, которая понимает все эти движения врага.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Партизаны должны знать и понимать, что: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Ни одно окружение не бывает достаточно полным, чтобы его не возможно было прорвать. Всегда есть слабые места, которые должны быть найдены и использованы. Например, где соприкасаются отдельные подразделения врага.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Хорошо поставленная разведка даёт партизанам возможность нанести упреждающий удар ещё на сборных местах врага. Партизаны должны всегда быть начеку и знать всё.</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Когда враг нападает на партизан, партизаны должны ответить тем же. Они не должны ждать, когда их уничтожат. Они должны первыми напасть на главную базу врага. Отрезать главную базу.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Когда партизаны подвергаются нападению в одной местности, другие партизанские колонны активизируют свои нападения.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Понятно? — Главная выигрышная стратегия партизанской борьбы — то, что партизаны никогда не должны упускать инициативы!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«Бей первым, Фреди»!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Только инициатива упущена — пиши пропало.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В самых безнадёжных ситуациях никогда не упускайте инициативы. Бейте первыми и в самые </w:t>
            </w:r>
            <w:r w:rsidRPr="0021112F">
              <w:rPr>
                <w:rFonts w:ascii="Arial" w:eastAsia="Times New Roman" w:hAnsi="Arial" w:cs="Arial"/>
                <w:color w:val="000000"/>
                <w:sz w:val="27"/>
                <w:szCs w:val="27"/>
                <w:lang w:eastAsia="uk-UA"/>
              </w:rPr>
              <w:lastRenderedPageBreak/>
              <w:t>неожиданные места.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Второе правило — партизаны должны прекратить поступление информации о себе врагу. Потому что враг будет узнавать всё о партизанской силе, их целях, их задачах, их лидерах, их снабжении, и так далее. Необходимо прервать это поступление информации к врагу, во что бы то ни стало.</w:t>
            </w:r>
          </w:p>
          <w:p w:rsidR="0021112F" w:rsidRPr="0021112F" w:rsidRDefault="0021112F" w:rsidP="0021112F">
            <w:pPr>
              <w:shd w:val="clear" w:color="auto" w:fill="FFFFFF"/>
              <w:spacing w:after="150"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Партизанская защита.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Собственно говоря, партизан никогда не должен защищаться. Его защита — это нападение. Однако бывают обстоятельства, когда партизаны не могут избежать оборонительной борьбы. Как в этих случаях они действуют?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В окружении.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Посредством разведки партизаны проверяют кольцо врага. Найдя слабое звено, или в людском составе, или подходящие условия местности, партизаны подготавливают массивный прорыв.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Враг пытается скрыть свои передвижения от партизан. Враг перебрасывает войска со сборных пунктов до мест развёртывания в быстром темпе. Необходимо напасть на врага и прорваться не позже этого времени, во время переброски, передислокации.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Когда войска доедут до зоны развертывания, будет уже поздно.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Другой вариант — это рассыпаться на отдельные единицы, и попытаться просочиться через линии врага парами, а собраться снова позднее.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Когда окружающие цепи начнут смыкаться, то они всё равно не смогут смыкаться одновременно и равномерно, будут образоваться щели, которыми надо воспользоваться.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Если партизаны прижаты к окопавшимся войскам, то и тогда партизаны должны искать щели в линиях атакующих, которые всегда найдутся.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Даже когда враг атакует клином, всё равно противник не может держать организацию, которая когда-нибудь, да запутается. Надо постараться усугубить хаос противника действиями снайперов, и засад, ударяющих по «клину». В тоже время командир придерживает основные силы для прорыва. Используя свою мобильность и избегая «клина» врага, партизаны ищут его слабое звено.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Если оккупационные силы бросают в действие специальные отряды, партизаны избегают встречи с ними и стараются быстро уйти в отрыв.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Если специальные отряды карателей напали на партизан внезапно, то и тогда партизаны должны быть всегда начеку, избегать встречи с его ударными группами и быстро маневрировать.</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Круговая оборона.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 любое время партизаны должны быть к круговой обороне. Партизанский лагерь всегда должен быть готов к круговой обороне. Круговая оборона партизанской колонны на самом деле имеет форму треугольника, таким образом, что каждая секция, коих в колонне три, способны поддерживать друг друга. Внутри секции два её рядовых члена и командир используются одинаково.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Пикеты и часовые устанавливаются, покрывая все подходы. Гранатометчики и пулемётчики простреливают зону, которая не может быть перекрыта секциями. Все дороги и тропинки должны быть заминированы.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Если в окружение попали несколько колонн, верхнее командование подготавливает массивный прорыв. Диверсионные атаки на базы врага организуются извне.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Тогда можно организовать атаку на флаги врага и разорвать его окружение.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Если организованный прорыв невозможен, колонна должна рассыпаться на пары, или даже постараться выскользнуть по одиночке.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Основное правило одно: НИКОГДА НЕ ИГРАЙТЕ НА УСЛОВИЯХ ВРАГА.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Отпугивайте его атакой в разных местах. Не давайте ему вычислить ваше местонахождение. Бейте его в слабые места, и вонзайте клин глубже.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Общие техники.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 должен всегда помнить, что его главная работа — это разрушение и разрыв вражеский коммуникаций, его администрации и снабжения, а отнюдь, не захват и удерживание вражеских объектов. Больше повреждений — меньше противостояний. Мстители — должны быть неуловимыми.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Деревья, поваленные на дорогу, вызывают длительные задержки. Сигнальные коробки железнодорожных путей легко саботируются. Телеграфные и телефонные линии легко повреждаются.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Четыре человека могут повалить 200–300 деревьев 30 см диаметром за один день. Представляете, какие завалы можно создать? Камень, привязанный к верёвке, может быть перекинут через электрический провод, который может быть пригнут к земле и перерезан.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Используя взрывчатку, необходимо помнить, что перочинный нож, изоляционная лента и спички, лучше с фосфорными головками, необходимо всегда иметь в кармане.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Как это сделать.</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Вставьте бикфордов шнур в детонатор и зажмите его, чтобы не выскочил. Другой конец бикфордова шнура всегда отрезайте под углом, чтобы лучше зажигался. Оберните изоляционной лентой место, где бикфордов шнур прикреплён к детонатору, чтобы предотвратить отсыревание.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Всегда следите, чтобы взрывчатка была в тесном контакте с предметом, который должен быть взорван, особенно, если он металлический, потому что часть взрывной волны будет отражаться. Если плотный контакт невозможен, количество взрывчатки должно быть увеличено. Проверьте, что каждый пакет взрывчатки касается другого пакета.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Взрывчатка на самом деле повреждает только то, с чем находится в плотном контакте, за исключением </w:t>
            </w:r>
            <w:r w:rsidRPr="0021112F">
              <w:rPr>
                <w:rFonts w:ascii="Arial" w:eastAsia="Times New Roman" w:hAnsi="Arial" w:cs="Arial"/>
                <w:color w:val="000000"/>
                <w:sz w:val="27"/>
                <w:szCs w:val="27"/>
                <w:lang w:eastAsia="uk-UA"/>
              </w:rPr>
              <w:lastRenderedPageBreak/>
              <w:t>того, что повреждается ударной волной. Поэтому взрывчатка должна быть плотно упакована, поскольку успех каждого подрыва зависит от того, как удастся энергию взрыва вместить в ограниченное, замкнутое пространство.</w:t>
            </w:r>
          </w:p>
        </w:tc>
      </w:tr>
    </w:tbl>
    <w:p w:rsidR="0021112F" w:rsidRPr="0021112F" w:rsidRDefault="0021112F" w:rsidP="0021112F">
      <w:pPr>
        <w:shd w:val="clear" w:color="auto" w:fill="FFFFFF"/>
        <w:spacing w:after="75"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8</w:t>
      </w:r>
    </w:p>
    <w:tbl>
      <w:tblPr>
        <w:tblW w:w="13440" w:type="dxa"/>
        <w:shd w:val="clear" w:color="auto" w:fill="FFFFFF"/>
        <w:tblCellMar>
          <w:left w:w="0" w:type="dxa"/>
          <w:right w:w="0" w:type="dxa"/>
        </w:tblCellMar>
        <w:tblLook w:val="04A0"/>
      </w:tblPr>
      <w:tblGrid>
        <w:gridCol w:w="13440"/>
      </w:tblGrid>
      <w:tr w:rsidR="0021112F" w:rsidRPr="0021112F" w:rsidTr="0021112F">
        <w:tc>
          <w:tcPr>
            <w:tcW w:w="0" w:type="auto"/>
            <w:tcBorders>
              <w:top w:val="nil"/>
              <w:left w:val="nil"/>
              <w:bottom w:val="nil"/>
              <w:right w:val="nil"/>
            </w:tcBorders>
            <w:shd w:val="clear" w:color="auto" w:fill="FFFFFF"/>
            <w:hideMark/>
          </w:tcPr>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Если используется аммонал, то рекомендуется запал, бикфордов шнур и детонатор для безопасности располагать ниже поверхности земли.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Все вычисления количества взрывчатки будут произведены как в ирландском оригинале в фунтах (454 грамма) и футах (30 см).</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взрыва металлических объектов используйте полфунта грамм взрывчатки на каждые полдюйма (дюйм=2.5 см) толщины металла стенки, на ширину в фут.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кирпича и камня используйте полфунта взрывчатки на толщину в 10 дюймов и ширину в фут.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дерева используйте полфута взрывчатки на каждые 5 дюймов толщины, и ширину в фут.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То есть вы видите, что между прочностью металла, камня и дерева для взрывчатки существует отношение: 1:20:10.</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Дальнейшее замечание касается того, что если объект, предназначенный для подрыва, цилиндрической формы, например, колонна, то рассчитывайте как будто он квадратный, и берите приблизительно 4/5 от этого количества взрывчатки.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этих трёх типов материала объектов используются следующие виды взрывчатки. Однако будьте уверены, что все они используются с запалом, и для тринитротолуола, и для пироксилина, и для гелигнита и для пластиковой взрывчатки.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Один из полезных методов вычисления количества взрывчатки — это разделить толщину объекта в дюймах на 10 в случае деревянных объектов, разделить на 20 в случае каменных или кирпичных, и на единицу в случае металлических объектов. После этого вычислите площадь основания объекта и дайте </w:t>
            </w:r>
            <w:r w:rsidRPr="0021112F">
              <w:rPr>
                <w:rFonts w:ascii="Arial" w:eastAsia="Times New Roman" w:hAnsi="Arial" w:cs="Arial"/>
                <w:color w:val="000000"/>
                <w:sz w:val="27"/>
                <w:szCs w:val="27"/>
                <w:lang w:eastAsia="uk-UA"/>
              </w:rPr>
              <w:lastRenderedPageBreak/>
              <w:t>в два раза больше взрывчатки на каждый фут ширины. Это даст минимально необходимое эффективное количество взрывчатки в фунтах. Но на взрывчатке экономить не надо.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Пример.</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Разрушить металлическую структуру 4 дюйма толщиной и 3 фута шириной</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4 х 4 = 16</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Поэтому 32 фунта взрывчатки требуется на каждый фут ширины.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Чтобы разрушить кирпичную кладку 10 футов в диаметре: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10 футов = 120 дюймов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Эти 120 дюймов делённые на отношение для камня в 20 равно шести.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6 х 6 = 36</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Поэтому 72 фунта взрывчатки будет необходимо на каждый фут ширины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Так как это цилиндрический объект, дайте туже ширину как и толщину, которая даёт ширину в 10 футов.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Например, взрывчатка необходимая для квадратного объекта 10 на 10 футов — это 70 помножить на 10 = 720 фунтов. Но поскольку это рассчитано на квадратный объект, то можно взять 4/5 от этого количества, то есть приблизительно 576 фунтов.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Дороги: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60 фунтов взрывчатки, зарытые на глубину 6 дюймов ниже поверхности, образуют кратер диаметром </w:t>
            </w:r>
            <w:r w:rsidRPr="0021112F">
              <w:rPr>
                <w:rFonts w:ascii="Arial" w:eastAsia="Times New Roman" w:hAnsi="Arial" w:cs="Arial"/>
                <w:color w:val="000000"/>
                <w:sz w:val="27"/>
                <w:szCs w:val="27"/>
                <w:lang w:eastAsia="uk-UA"/>
              </w:rPr>
              <w:lastRenderedPageBreak/>
              <w:t>около 12–14 футов в поперечнике.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Используя взрывчатку для подрыва дорог или образования кратеров, всегда плотно её перематывайте. Для этой цели предпочтительнее использовать аммонал или гелигнит без запала.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Здания.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60 фунтов на каждые 100 квадратных футов площади первого этажа здания, достаточно, чтобы обрушить двухэтажное здание. При условии полного закрытия всех окон и дверей эффект будет максимальным. Лучшие результаты достигаются помещением заряда на середину каждой комнаты.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Бангалорская торпеда.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Это один из самых эффективных способов очистки территории от хитросплетений колючей проволоки.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Эта торпеда представляет собой металлическую трубу, заполненную взрывчаткой. Любая водопроводная труба диаметром больше чем 4 см в диаметре сгодится для этого. Нужно только чтобы длина трубы была не меньше ширины нагромождений колючей проволоки в этом месте.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Труба должна располагаться на высоте не менее 50 сантиметров от уровня земли, чтобы иметь максимальный разрывающий эффект.</w:t>
            </w:r>
          </w:p>
          <w:p w:rsidR="0021112F" w:rsidRPr="0021112F" w:rsidRDefault="0021112F" w:rsidP="0021112F">
            <w:pPr>
              <w:shd w:val="clear" w:color="auto" w:fill="FFFFFF"/>
              <w:spacing w:after="0" w:line="240" w:lineRule="auto"/>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lastRenderedPageBreak/>
              <w:drawing>
                <wp:inline distT="0" distB="0" distL="0" distR="0">
                  <wp:extent cx="3048000" cy="2286000"/>
                  <wp:effectExtent l="19050" t="0" r="0" b="0"/>
                  <wp:docPr id="53" name="Рисунок 53" descr="Учебник добровольцев Ирландской республиканской армии. - bimg148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Учебник добровольцев Ирландской республиканской армии. - bimg148264.jpg"/>
                          <pic:cNvPicPr>
                            <a:picLocks noChangeAspect="1" noChangeArrowheads="1"/>
                          </pic:cNvPicPr>
                        </pic:nvPicPr>
                        <pic:blipFill>
                          <a:blip r:embed="rId12"/>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Как сделать Бангалорскую торпеду.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Заполните хорошо трубу взрывчаткой. Вложите запал и детонатор и бикфордов шнур с одного конца. Запечатайте оба конца деревянными пробками, одна их которых должна иметь дырку для бикфордова шнура. Если торпеда больше 2двух с половиной метров длиной, то бикфордов шнур должен всегда проходить из одного конца трубы в другой на полную длину. Этот обеспе5чивает отличную детонацию.</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Эта торпеда также эффективна против дорожных и противотанковых заграждений и блоков. Поскольку даёт отличный разрушающий эффект. Комбинируя, можно даже использовать её против танков.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Безопасность обращения: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Всегда оставляйте достаточную длину бикфордова шнура, чтобы успеть скрыться в укрытие.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Очистите территорию взрыва от дружественных вам людей. Никогда не предпринимайте попыток изучить вражеские взрывные устройства. Оставьте это специалистам. Не используйте железо и стальные инструменты, когда прикручиваете, заматываете, кладёте или упаковываете взрывчатку.</w:t>
            </w:r>
          </w:p>
          <w:p w:rsidR="0021112F" w:rsidRPr="0021112F" w:rsidRDefault="0021112F" w:rsidP="0021112F">
            <w:pPr>
              <w:shd w:val="clear" w:color="auto" w:fill="FFFFFF"/>
              <w:spacing w:after="150"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Взрывное дело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Самодельные взрывные устройства (СВУ).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Состоят из заряда и детонатора (взрывателя). СВУ очень разнообразны в своём устройстве. Из разобранных артиллерийских снарядов умельцы делают технически совершенные взрывные механизмы. Афганские моджахеды для более мощного взрыва, извлекали взрывное вещество из нескольких противотанковых мин, и смешивали в жестяных несколько килограммовых банках, как из-под маринованных помидоров. Эти мины было нетрудно обнаружить, но афганские партизаны всегда держали свои мины под защитой прицельного огня. Противотанковые мины редко приводились в действие от давления, чаще всего они подрывались дистанционно.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 Ираке большинство самодельных фугасов делаются из артиллерийских и миномётных снарядов, к которым прикрепляется детонатор. СВУ настолько эффективны, что отвечают за треть всех потерь американских оккупантов в Ираке.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Англия обвинила иракских партизан, что они научились делать направленные заряды, которые фокусируют силу заряда по направлению вперёд, и поэтому мины приобретают способность пробивать самую толстую броню. Придорожные мины не имеют такой способности, поскольку мины направленного действия должны быть расположены, не более чем два диаметра самой мины от взрываемого объекта. Англия также обвинила иракских партизан, что они стали использовать для подрыва инфракрасный луч. Похоже, что избранные суперчеловеки убеждены, что только они имеют право уничтожать людей самыми современными способами.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Оккупационные войска используют устройства подавляющие радиосигналы вокруг конвоя. В ответ на это, партизаны используют другие методы приведения мин в действие. В последнее время израильские секретные службы предпочитают использовать для своих чёрных операций детонацию с помощью мобильных телефонов.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Детонатор</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Детонатор, или взрыватель, — это устройство для запуска взрывного заряда. Детонаторы разделяются на: электрические и неэлектрические. Электрические детонаторы различают: без задержки, с короткой задержкой (в миллисекундах), и с длинной задержкой (в секундах). Неэлектрические детонаторы бывают химические и механические. Многие детонаторы используют в качестве инициаторного взрывного вещества, так называемый ASA compound (Состав АСА). Это состав состоит из азида свинца, стифната свинца и алюминия, и припрессовывается выше основного заряда, обычно тротила. Другие вещества как DDNP диазо-динитрофенол также используются в карьерных подрывах, чтобы уменьшить количество свинца, выбрасываемого в атмосферу. Старые детонаторы использовали в качестве инициаторного заряда фульминат ртути, особенно смешанный с хлоратом калия, для лучшего действия.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Детонаторы различаются по размеру и силе.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Единственными видами детонаторов используемых военными, в отличие от горного дела, являются, так называемые Blasting Caps № 6 и № 8, то есть взрывные колпачки, коих существует большое разнообразие.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Взрывной колпачок — это маленькое взрывное устройство, тоже взрыватель, используемый, чтобы подорвать гораздо большее количество, гораздо более мощного взрывного вещества.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Взрывные колпачки бывают разных видов: неэлектрические, электрические и бикфордовы.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Зачем нужны взрывные колпачки? Потому что взрывные вещества бывают очень чувствительные к сотрясению, температуре, что очень опасно. Поэтому в современной технологии основное взрывчатое вещество берут то, которое не чувствительно к простому сотрясению, температуре или электрическому заряду. Это взрывчатое вещество называется основным. Для того чтобы взорвать основной заряд, наоборот используют небольшое количество взрывчатого вещества чувствительного к вышеуказанным физическим стимулам. Это взрывное вещество называется запускающим, инициатором. Таким образом, взрыватель или детонатор, содержит в себе запускающее взрывчатое вещество, инициатор, который своим взрывом взрывает основной заряд. Этим инициатором обычно является фульминат ртути, азид натрия, азид свинца или тетрил.</w:t>
            </w:r>
          </w:p>
        </w:tc>
      </w:tr>
    </w:tbl>
    <w:p w:rsidR="0021112F" w:rsidRPr="0021112F" w:rsidRDefault="0021112F" w:rsidP="0021112F">
      <w:pPr>
        <w:shd w:val="clear" w:color="auto" w:fill="FFFFFF"/>
        <w:spacing w:after="75"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9</w:t>
      </w:r>
    </w:p>
    <w:tbl>
      <w:tblPr>
        <w:tblW w:w="13440" w:type="dxa"/>
        <w:shd w:val="clear" w:color="auto" w:fill="FFFFFF"/>
        <w:tblCellMar>
          <w:left w:w="0" w:type="dxa"/>
          <w:right w:w="0" w:type="dxa"/>
        </w:tblCellMar>
        <w:tblLook w:val="04A0"/>
      </w:tblPr>
      <w:tblGrid>
        <w:gridCol w:w="13440"/>
      </w:tblGrid>
      <w:tr w:rsidR="0021112F" w:rsidRPr="0021112F" w:rsidTr="0021112F">
        <w:tc>
          <w:tcPr>
            <w:tcW w:w="0" w:type="auto"/>
            <w:tcBorders>
              <w:top w:val="nil"/>
              <w:left w:val="nil"/>
              <w:bottom w:val="nil"/>
              <w:right w:val="nil"/>
            </w:tcBorders>
            <w:shd w:val="clear" w:color="auto" w:fill="FFFFFF"/>
            <w:hideMark/>
          </w:tcPr>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Самым простым типом взрывателя является металлическая трубка, закрытая с одного конца, в которую насыпается сначала немного основного взрывного вещества, затем внутрь насыпается запускающего взрывного вещества, и потом вставляется и зажимается бикфордов шнур или помещается какое-либо иное, запускающее устройство, например, электрические провода, или часовой механизм.</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Зажимать бикфордов шнур в детонаторе должен очень опытный человек, чтобы не зажать запускающее вещество и не взорвать сам детонатор. Взрыв детонатора, это конечно не бомба, но всё равно можно лишиться глаз или пальцев.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Самым распространённым типом взрывателя сейчас является электрический: та же металлическая трубка, или цилиндр, закрытый с одного конца. На дне находится основное взрывное вещество. Затем идёт запускающее взрывное вещество, инициатор, и к нему подходят два провода, которые и дают искру.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Запускающие взрывчатые вещества (инициаторы).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Фульминовая кислота.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Фульминовая кислота является изомером цианистой кислоты, то есть, имеет с ней одинаковую с ней химическую формулу. Соли фульминовой кислоты, например фульминат ртути, очень взрывоопасны. Пары очень ядовиты.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Фульминат ртути (Hg (ONC)2 — это часто употребляющееся, запускающее взрывное вещество, хотя сейчас чаще используются азид свинца, стифнат свинца и производные тетразена.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Приготавливается путём смешения 18 частей спирта с раствором, полученным действием азотистой кислоты (60 частей) на ртуть (одна часть). Раствор слега делается тёплым и держится ниже 60 градусов. Затем идёт реакция с выделением теплоты. Нельзя вдыхать пары — они токсичные. Скоро в осадок начинает выпадать фуминат ртути. Этот осадок надо отмыть водой, чтобы не было остатков азотистой кислоты. Манипуляции с фуминатом ртути безопасней, если он влажный.</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Можно использовать в качестве запускающего взрывного вещества и фуминат серебра, который </w:t>
            </w:r>
            <w:r w:rsidRPr="0021112F">
              <w:rPr>
                <w:rFonts w:ascii="Arial" w:eastAsia="Times New Roman" w:hAnsi="Arial" w:cs="Arial"/>
                <w:color w:val="000000"/>
                <w:sz w:val="27"/>
                <w:szCs w:val="27"/>
                <w:lang w:eastAsia="uk-UA"/>
              </w:rPr>
              <w:lastRenderedPageBreak/>
              <w:t>приготавливается таким же способом. Однако эта соль фульмината серебра ещё взрывоопасней, чем фуминат ртути, и может взорваться даже под водой.</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Пероксид ацетона.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Пероксид асетона или ТАТР — Триацетона трипероксид или пероксиацетон. Это органический пероксид и запускающее сильно чувствительное взрывное вещество, применяемое во взрывателях. Очень чувствительное к сотрясении, трению и температуре. Это белый кристаллический порошок с резким запахом. Может получаться случайно как побочный продукт. Например: когда метилэтилкетон смешивается с ацетоном для производства фибергласса, и оставляется постоять. Является также побочным продуктом изосафрол окисления в ацетоне, в качестве шага к незаконному производству MDMA.</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Тетрил (Tetryl) — очень чувствительное взрывчатое вещество используется в качестве запускающего взрывного вещества во взрывателях (детонаторах).</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Бикфордов шнур.</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Простейший бикфордов шнур, это рассыпанная полоска хорошо горящего вещества. Фабричные бикфордовы шнуры содержат хорошо горящую сердцевину и оболочку.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Бикфордов шнур является одним из типов взрывателей, которые могут быть следующих типов: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Часовые механизмы.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Дистанционные детонаторы, например, мобильные телефоны.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Контактные детонаторы, которые взрываются от касания или давления.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4). Бомбовые высотные детонаторы, которые взрываются от перепада давления.</w:t>
            </w:r>
          </w:p>
          <w:p w:rsidR="0021112F" w:rsidRPr="0021112F" w:rsidRDefault="0021112F" w:rsidP="0021112F">
            <w:pPr>
              <w:shd w:val="clear" w:color="auto" w:fill="FFFFFF"/>
              <w:spacing w:after="150"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Основные взрывчатые вещества.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Порох</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Чёрный порох, это вещество, которое очень быстро горит. Чёрный порох — это смесь нитрата калия (сольпетр), серы и угля в отношении 15:3:2 (или 75 % нитрата калия, 15 % деревянного угля и 10 % серы). Чёрный порох — это слабое взрывное вещество, или как ещё говорят, слабой бризантной силы. Другой недостаток чёрного пороха — огромное количество сажи и копоти, образующихся при взрыве и горении.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Исторически нитрат калия добывался из навоза, или другого органического, азотистого материала, хоть мочи, с помощью процесса, похожего на изготовление компоста. То есть, навоз в смеси с деревянными опилками, обычной землёй или сеном и извёсткой, вылёживался около года пока не осаждались кристаллы нитрата калия. Делались такие кучи высотой полтора метра, шириной два метра и длиной пять метров. То есть это была куча навоза в смеси с землёй соломой, для пористости, и с добавлением обычной известки. Куча покрывалась навесом от дождя, но на неё элементарно мочились для большего выхода конечного продукта, и она часто взрыхлялась. Через год её промывали водой, и с помощью древесной золы из этой промывной воды осаждался нитрат калия, который кристаллизировался и очищался для употребления в ружейном порохе.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Нитрат калия — выполняет в чёрном порохе роль окислителя. Сольпетр — его другое название, переводится как «каменная соль».</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Сегодня нитрат калия получается промышленным способом из нитрата натрия (чилийская соль). На раствор нитрата натрия действуют раствором хлорида калия, и менее растворимый нитрат калия выпадает в осадок.</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Нитрат калия может продаваться в готовом виде как обычное органическое минеральное удобрение.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Бездымный порох.</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Бездымный порох не даёт сажи. Чёрный порох давал такую сажу, что полководцы первой половины 19 века жаловались, что на поле боя за дымовой завесой от чёрного пороха не видно самого поля боя.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Виды бездымного пороха: Кордит, Баллистит и Пудра Б.</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Бездымный порох — это практически чистая нитроцеллюлоза, иногда с добавлением 50 % нитроглицерина.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Причина, по которой этот «порох» бездымен, потому что при сгорании он выделяет только газ. В то время как чёрный порох — даёт и твёрдые частички.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Исторически первой в 1886 году была изобретена Пудра Б, сделанная из желатинизированой нитроцеллюлозы смешанной с эфиром или алкоголем. Она раскатывалась роликами в листы, из которых нарезались хлопья требуемого размера. Это вещество ещё называлось пироцеллюлозой.</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Нитроцеллюлоза — это основной компонент бездымного пороха, фотографических и рентгеновских плёнок, лака для ногтей.</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Будучи растворенной в спирте или эфире, называется «колоидоном», используемым для перевязки ран.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Нитроцеллюлоза на западе называется ещё ружейным порохом. Нитроцеллюлоза более мощная, чем чёрный порох, и взрывается только при давлении, что делает бездымный порох безопасным. Нитроцеллюлоза, или бездымный порох в три раза мощнее чёрного пороха. Она будет гореть даже мокрой.</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Баллистит и кордит, это более поздние модификации нитроцеллюлозы.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Именно изобретение нитроцеллюлозы позволил возможность производства автоматического оружия: автоматов и пулемётов.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Чёрный порох оставляет в дуле влажный, толстый налёт, от чего оружие ржавело. Бездымный порох </w:t>
            </w:r>
            <w:r w:rsidRPr="0021112F">
              <w:rPr>
                <w:rFonts w:ascii="Arial" w:eastAsia="Times New Roman" w:hAnsi="Arial" w:cs="Arial"/>
                <w:color w:val="000000"/>
                <w:sz w:val="27"/>
                <w:szCs w:val="27"/>
                <w:lang w:eastAsia="uk-UA"/>
              </w:rPr>
              <w:lastRenderedPageBreak/>
              <w:t>не предрасполагает оружие к ржавчине.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Зелёная смесь</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Зелёная смесь — это ранний вариант чёрного пороха, применяемого в качестве взрывчатки. Это смесь нитрата калия, угля и серы приблизительно в пропорции 75:15–10. В отличие от черного пороха эта смесь не была измельчена, спрессована или дана в зернах. Горит медленнее, чем чёрный порох, и поэтому имеет малое применение во взрывном деле.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Нитроглицерин.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Нитрированный глицерин, в чистом виде чрезвычайно мощное взрывчатое вещество, применяемое сердечными больными от стенокардии. В сердечной таблетке просто находится его микроскопическое количество в смеси с веществами, препятствующими взрывному процессу. В чистом виде тяжёлая, бесцветная, сильно ядовитая маслянистая жидкость. ЯД! Используется в производстве взрывчатых веществ, особенно динамита. Нитроглицерин был открыт Асканио Собрено в 1847 году, а его производственный процесс был разработан Альфредом Нобелем. Огромное количество народу погибло при производстве и транспортировке нитроглицерина. Взрывается от сотрясения и даже простого контакта. При температуре +13 градусов Цельсия жидкость нитроглицерина замерзает, и твёрдый нитроглицерин становится менее чувствительным к сотрясению, чем жидкость. При работе с жидким нитроглицерином надо быть чрезвычайно осторожным, иметь наготове ледяную воду и при превышении температуры жидкости 20 градусов или появлении над жидкостью нитроглицерина красноватых паров немедленно бросить жидкость нитроглицерина в ледяную воду.</w:t>
            </w:r>
          </w:p>
        </w:tc>
      </w:tr>
    </w:tbl>
    <w:p w:rsidR="0021112F" w:rsidRPr="0021112F" w:rsidRDefault="0021112F" w:rsidP="0021112F">
      <w:pPr>
        <w:shd w:val="clear" w:color="auto" w:fill="FFFFFF"/>
        <w:spacing w:after="75"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10</w:t>
      </w:r>
    </w:p>
    <w:p w:rsidR="0021112F" w:rsidRPr="00CD5CEA" w:rsidRDefault="0021112F" w:rsidP="0021112F">
      <w:pPr>
        <w:shd w:val="clear" w:color="auto" w:fill="FFFFFF"/>
        <w:spacing w:after="0" w:line="405" w:lineRule="atLeast"/>
        <w:jc w:val="center"/>
        <w:rPr>
          <w:rFonts w:ascii="Arial" w:eastAsia="Times New Roman" w:hAnsi="Arial" w:cs="Arial"/>
          <w:color w:val="000000"/>
          <w:sz w:val="27"/>
          <w:szCs w:val="27"/>
          <w:lang w:eastAsia="uk-UA"/>
        </w:rPr>
      </w:pPr>
    </w:p>
    <w:tbl>
      <w:tblPr>
        <w:tblW w:w="13440" w:type="dxa"/>
        <w:shd w:val="clear" w:color="auto" w:fill="FFFFFF"/>
        <w:tblCellMar>
          <w:left w:w="0" w:type="dxa"/>
          <w:right w:w="0" w:type="dxa"/>
        </w:tblCellMar>
        <w:tblLook w:val="04A0"/>
      </w:tblPr>
      <w:tblGrid>
        <w:gridCol w:w="13440"/>
      </w:tblGrid>
      <w:tr w:rsidR="0021112F" w:rsidRPr="0021112F" w:rsidTr="0021112F">
        <w:tc>
          <w:tcPr>
            <w:tcW w:w="0" w:type="auto"/>
            <w:tcBorders>
              <w:top w:val="nil"/>
              <w:left w:val="nil"/>
              <w:bottom w:val="nil"/>
              <w:right w:val="nil"/>
            </w:tcBorders>
            <w:shd w:val="clear" w:color="auto" w:fill="FFFFFF"/>
            <w:hideMark/>
          </w:tcPr>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Динамит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Динамит — это чрезвычайно взрывоопасное вещество нитроглицерин, которое для уменьшения его взрывоопасности даётся впитанным в диатоматозную землю, или другое название Кизельгур, в качестве адсорбента. Динамит был изобретён еврейским изобретателем из Швеции Альфредом Нобелем.</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В результате, в отличие от нитроглицерина, который взрывается от сотрясения, динамит невосприимчив к сотрясению и удару. Более того, цилиндр динамита на маленьком огне будет гореть и не взрываться. Поэтому для подрыва динамита используются различные виды взрывателей и в частности бикфордов шнур. Динамит будет взрываться даже под водой. Поэтому его в основном используют на гражданских взрывных работах. Уголовники, вскрывающие сейфы, варят динамит и снимают пенку более эффективного нитроглицерина.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При длительном хранении у динамита есть проблема: он «потеет» нитроглицерином и делается чрезвычайно взрывоопасным.</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Титадин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Титадин — это тип компрессированного динамита, используемый в горном деле и производящийся во Франции. Производится в трубках красноватого цвета. Очень мощное и быстро горящее взрывчатое вещество. Используется Баскими партизанами в Испании, которые выкрали большое количество этой взрывчатки в 1999 году.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Гелигнит.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Гелигнит состоит из нитроцеллюлозы растворённой в нитроглицерине и смешанной с древесными опилками и нитратом калия или натрия. Это дешевое, но эффективное взрывное вещество, используемое при проведении больших взрывных работ в строительном и горном деле. Гелигнит в отличие от нитроцеллюлозы горит медленно и не может быть взорван без взрывателя. Поэтому его можно безопасно складировать в больших количествах. Гелигнит не выделяет нитроглицерин и поэтому он безопасен.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Тринитротолуол (Тротил, ТНТ).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Тротил — это бледно жёлтый кристаллический ароматический углеводород. В чистой форме, в отличие от нитроглицерина, не взрывоопасен. Тротил не чувствителен к сотрясению, давлению и ударам. Поэтому, как и в случае с динамитом, для взрывания тротила необходим, взрыватель. Тротил токсичен, </w:t>
            </w:r>
            <w:r w:rsidRPr="0021112F">
              <w:rPr>
                <w:rFonts w:ascii="Arial" w:eastAsia="Times New Roman" w:hAnsi="Arial" w:cs="Arial"/>
                <w:color w:val="000000"/>
                <w:sz w:val="27"/>
                <w:szCs w:val="27"/>
                <w:lang w:eastAsia="uk-UA"/>
              </w:rPr>
              <w:lastRenderedPageBreak/>
              <w:t>абсорбируется кожей и красит её в жёлтый цвет. Во время Первой Мировой Войны рабочие, работающие с тротилом, имели такую жёлтую кожу, что их называли «канарейками».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Вследствие того, что тротил не чувствителен к сотрясению и нагреванию, его подогревают паром и разливают в боеголовки снарядов.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Синтез тротила: Толуен нитрируется смесью соленой и азотистой кислоты два раза, в две стадии, и таким образом путём нитрования толуена, получается тротил.</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Нитрат аммония.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Нитрат аммония. Химическая формула (NH4NO3). Является широко употребляющимся сельскохозяйственным азотистым удобрением. Нитрат аммония находит широкое употребление и как окисляющий компонент взрывных смесей. В этом случае он смешивается с углеводородами, например с дизельным топливом (соляркой) или, менее часто, с керосином. В виду лёгкости его нахождения, широко применяется в самодельных взрывных устройствах. Грузовик, нагруженный нитратом аммония, был использован для подрыва небоскрёба в американском городе Оклахома Сити. Используется и в военных взрывчатках, в частности, в огромной мощности авиационных бомбах под названием «Срезатель ромашек), многотонной бомбе, применяющейся в Афганистане и Ираке, и оставляющей кратер диаметром несколько километров.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Нитрат аммония, применяемый для удобрения, для меньше склонности к взрыву, производится в более компактной форме, которая имеет меньшую пористость. В то время как нитрат аммония, делаемый для военных целей, производится в виде пористых гранул для лучшего впитывания солярки и большей реактивности.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Большие кучи нитрата аммония взрывоопасны и имеется большое количество случаев катастроф, вызванных самовзрыванием залежей нитрата аммония.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Аммонал</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Аммонал это взрывчатое вещество сделанное из нитрата аммония, тротила и алюминиевого порошка, смешанных в отношении 22:67:11. Аммоний нитрат служит как окислитель, а алюминиевый порошок как катализатор. Смысл этой смеси в замене массы дорогого тротила на более дешевый нитрат аммония. Применяется как взрывчатое вещество в гражданской области.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ANFO</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ANFO — ammonium nitrate/ fuel oil, то есть это смесь нитрата аммония и горючего, чаще всего солярки. Это наиболее частое взрывчатое вещество, применяемое в строительстве и горном деле. В США ежегодно используется 2 700 000 тонн этого взрывчатого вещества только в гражданской области.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Оксиликвит.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Оксиликвит (Oxyliquit) — это взрывчатая смесь жидкого кислорода и горючего, опилок и алюминиевого порошка. Оксиликвиты имеют много преимуществ. Они дешевы. Инициируются с взрывателем и относительно безопасны.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Взрывчатка, применяемая только военными.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Полимерно-связанная взрывчатка, ещё называемая PBX (Plastic-bonded explosive) или «пластиковая взрывчатка». Это взрывчатый порошок, который связывается между собой в качестве основы синтетическим полимерным веществом</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PETN — Пентаэритритолтетранитрат, ещё известный как Пентрит (Penthrite). Одна из самых мощных известных взрывчаток. Более чувствительна к сотрясению, чем тротил.</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RDX — Циклотриметиленэтринитрамин, называемый ещё Циклонит (Cyclonite) или Гексоген (Hexogen) широко применяется военными. Является составной частью других военных взрывчаток как: Композит А, Композит В, Композит С (С-4).</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HNB — Гексанитробензен (Hexanitrobenzene). Сильное взрывчатое вещество, чувствительное к свету.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Октаниторокубан (Octanitrocubane). — Чувствительное к сотрясению взрывчатое вещество.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HMX — циклотетраметилен-тетранитрамин, называемый ещё Октоген (Octogen) — это мощная и относительная не взрывоопасная взрывчатка, химически относящаяся к RDX. Широко применяется военными.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С-4 — Широко распространённая военная пластиковая взрывчатка.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Как и во всех основных пластиковых взрывчатках, основное взрывчатое вещество С-4 это RDX, который по весу составляет 901 % от С-4. Остальной компонент С-4 — это пластиковое полимерное связывающее вещество.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Таким образом, для любого следствия всегда важно знать тип взрывчатки, применённой для теракта. Если использовалась подобная, военная взрывчатка, как например при одномоментном подрыве двух самолётов Аэрофлота в августе 2004 года, то значит тут без секретных служб тут не обошлось.</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Фталаты — это группа химических веществ, которые в основном применяются в пластиковых взрывчатках как пластизирующие вещества, то есть вещества, делающие вещества мягкой и липкой. Они, например, применяются в промышленности, чтобы превратить жесткий поливинилхлорид в мягкую форму. Фталаты также есть в лаке для ногтей, пигментах красок, липучках.</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Фактор Относительной Эффективности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Взрывчатая сила различных видов взрывчаток отражается показателем называемым Фактор Относительной Эффективности (ФОЭ).</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тротила (ТНТ) = 1.00</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чёрного пороха = 0.42</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нитроглицерина = 1.50</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Для аммония нитрата=0.42</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НМХ = 1.70</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РЕТН = 1.66</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С4 = 1.34</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RDX = 1.60</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Как видите, взрывчатая сила тротила принимается за единицу, и остальные взрывчатки сравниваются относительно него.</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Другие сведения по взрывному делу можно найти на англоязычном Интернете, в частности, на сайте энциклопедии: http://en.wikipedia.org</w:t>
            </w:r>
          </w:p>
          <w:p w:rsidR="0021112F" w:rsidRPr="0021112F" w:rsidRDefault="0021112F" w:rsidP="0021112F">
            <w:pPr>
              <w:shd w:val="clear" w:color="auto" w:fill="FFFFFF"/>
              <w:spacing w:after="150"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Детонирующие шнуры.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Детонирующие (бикфордовы) шнуры — это тонкие, мягкие шнуры с сердцевиной, наполненной взрывным веществом. Знание скорости горения детонирующего шнура позволяет синхронизировать взрывы объектов, даже находящихся на разном расстоянии.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Основные виды: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Cordtex — Белый с серебряной сердцевиной. Портится от сырости. Горит со скоростью 7000–8000 м/сек.</w:t>
            </w:r>
          </w:p>
        </w:tc>
      </w:tr>
    </w:tbl>
    <w:p w:rsidR="0021112F" w:rsidRPr="0021112F" w:rsidRDefault="0021112F" w:rsidP="0021112F">
      <w:pPr>
        <w:shd w:val="clear" w:color="auto" w:fill="FFFFFF"/>
        <w:spacing w:after="75"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11</w:t>
      </w:r>
    </w:p>
    <w:tbl>
      <w:tblPr>
        <w:tblW w:w="13440" w:type="dxa"/>
        <w:shd w:val="clear" w:color="auto" w:fill="FFFFFF"/>
        <w:tblCellMar>
          <w:left w:w="0" w:type="dxa"/>
          <w:right w:w="0" w:type="dxa"/>
        </w:tblCellMar>
        <w:tblLook w:val="04A0"/>
      </w:tblPr>
      <w:tblGrid>
        <w:gridCol w:w="13440"/>
      </w:tblGrid>
      <w:tr w:rsidR="0021112F" w:rsidRPr="0021112F" w:rsidTr="0021112F">
        <w:tc>
          <w:tcPr>
            <w:tcW w:w="0" w:type="auto"/>
            <w:tcBorders>
              <w:top w:val="nil"/>
              <w:left w:val="nil"/>
              <w:bottom w:val="nil"/>
              <w:right w:val="nil"/>
            </w:tcBorders>
            <w:shd w:val="clear" w:color="auto" w:fill="FFFFFF"/>
            <w:hideMark/>
          </w:tcPr>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FID — желтая сердцевина со свинцовой оболочкой. Горит под водой. Но не терпит изгибов и перегибов. Первые 30 см порции выбрасываются при отрезке.</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Primacord — жёлтая сердцевина и грубая жёлтая оболочка.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Вискофьюз — бикфордов шнур, употребляющийся для праздничных фейерверков.</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Теперь суммируем суть вышесказанного: Различают основные взрывчатые вещества и вещества «инициаторы». Основные взрывчатые вещества, как тротил или динамит, сами по себе взорваться не могут, и поэтому с ними можно обращаться в больших количествах относительно безопасно. Инициаторы, как соли фульминовой кислоты, взрываются от сотрясения или электрической искры. Поэтому для безопасности, основной заряд всегда берётся из основного взрывчатого вещества, и к нему приматывается, или иным способом прикрепляется инициатор, то есть легко взрывающееся взрывное вещество. В небольшую, закрытую с одного конца трубку, насыпается сначала опять же основное вещество, затем легко взрывающееся вещество, и к нему подводится и закрепляется: или бикфордов шнур, или электрические контакты, или часовой механизм или приёмное устройство для приёма сигнала от мобильного телефона. Получился взрыватель, и этот взрыватель приматывается к основному заряду, скажем, изоляционной лентой. Подрывник всегда должен иметь при себе перочинный ножик, изоляционную ленту и зажигалку.</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Саботаж.</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Подкладывайте сахар и или обычный, грязный несахарный песок, в бензобаки. Для того чтобы вывести из строя самолёт, надо повредить его элероны, они сделаны их хрупкого материала и легко повреждаемы.</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Всегда желаемой целью является железнодорожный мост, поскольку его наиболее трудно починить. </w:t>
            </w:r>
            <w:r w:rsidRPr="0021112F">
              <w:rPr>
                <w:rFonts w:ascii="Arial" w:eastAsia="Times New Roman" w:hAnsi="Arial" w:cs="Arial"/>
                <w:color w:val="000000"/>
                <w:sz w:val="27"/>
                <w:szCs w:val="27"/>
                <w:lang w:eastAsia="uk-UA"/>
              </w:rPr>
              <w:lastRenderedPageBreak/>
              <w:t>Подорвите поезд — это надолго блокирует железнодорожные пути и, соответственно, переброску войск.</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Развинтите и разберите железнодорожные пути на изгибе пути — состав сойдёт с рельс и тоже надолго блокирует железную дорогу. На железнодорожном подъёме, применив килограмм 50 масла или смазки, можно добиться пробуксовки колёс электровоза.</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Противовоздушная оборона.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Партизаны всегда должны следить за воздухом, не появился ли самолёт или вертолёт. Наилучшая защита — обычные меры предосторожности. Летучие колонны должны всегда быть рассредоточены, и не передвигаться скоплениями народу. В партизанском лагере должны быть специальные дневальные, которые должны постоянно смотреть за воздухом. Противовоздушная тренировка заключатся в том, чтобы рассыпаться, упасть и укрыться. Траншеи и просто разбежаться, являются достаточным спасением при бомбёжке лагеря. Особенную опасность представляют вертолёты. Вследствие чего, надо всегда иметь под рукой противовертолётные средства.</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Боевая подготовка.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Главная цель — убить врага, не будучи убитым самому. Второе — использовать все укрытия. Снаряжение должно быть закамуфлировано. Лицо и руки тоже. Ночью тишина должна быть полная. Курить все должны бросить даже на привалах. Курение, алкоголь и партизанство не совместимы, так как вместо того, чтобы люди укрепляли свою волю, они учат её расслаблять и портить.</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Будучи снайпером, никогда не делай два выстрела из одной точки. Для партизана важно быть всегда в движении. Врага это путает, он начинает переоценивать численность партизан, ему начинает казаться, </w:t>
            </w:r>
            <w:r w:rsidRPr="0021112F">
              <w:rPr>
                <w:rFonts w:ascii="Arial" w:eastAsia="Times New Roman" w:hAnsi="Arial" w:cs="Arial"/>
                <w:color w:val="000000"/>
                <w:sz w:val="27"/>
                <w:szCs w:val="27"/>
                <w:lang w:eastAsia="uk-UA"/>
              </w:rPr>
              <w:lastRenderedPageBreak/>
              <w:t>что они везде, и он начинает паниковать и его планы путаются.</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Рейды.</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Планы атак должны быть простыми и без сложностей. Атака должна быть просчитана с точностью до минуты, и иногда даже с точностью до секунды. Часы должны быть выверены. Разведка должна быть точной, и если надо, в дело надо пускать специалистов.</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Атака.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Подготовка должна быть замаскирована, и группы должны идти к точке сбора попарно или по секциям. Никаких контактов с местным населением. Все бойцы должны быть экзаменованы относительно плана атаки, отхода и сборных пунктов.</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Средний план боя такой:</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Огневая группа, основное сосредоточение огня, подойдя как можно ближе, первой открывает огонь на поражение.</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Затем вперёд выдвигается ударная группа и ликвидирует всех.</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Огневая и ударная группы взаимно прикрывают друг друга.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Группа прикрытия запечатывает отход врага и прикрывает атаку.</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Группы могут быть не одинакового размера. Огневая группа является наибольшей.</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Место атаки само по себе очень важно. Должно иметь места, чтобы можно было укрыться и прикрытую линию отхода. Огневая группа должна покрыть огнём всё поле боя и не позволять укрыться врагу, который будет пытаться окружить партизан.</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Дорога должна быть предварительно заминирована, чтобы сразу подорвать первый грузовик карателей. И последний грузовик тоже должен быть взорван, только не путём контакта, а электрически, дистанционно. Заряды зарываются в землю на глубину от 20 до 30 сантиметров. Два килограмма на 30 сантиметров ширины дороги. Этого достаточно, чтобы грузовик взлетел на воздух.</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Сигналы партизан должны быть понятными, и они должны быть в постоянном контакте между собой. Отбег должен быть быстрым.</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Полезно загодя незаметно промаркировать поле боя.</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Опорный пункт врага.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Любой пост врага — это опорный пункт. Используйте огневую и ударную группу. Изолируйте пост врага. Сделайте сюрприз. Используйте подрыв, чтобы проделать вход. Первая секция (три бойца) врывается и очищает первый этаж. Вторая секция (три бойца) очищает верх, взрывает всё, и отходит на сборный пункт.</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Всё надо отрепетировать, чтобы каждый знал свои действия наизусть.</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Марш-бросок.</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Двигаетесь ночью, часто меняя направления и избегая населённых мест. Проход через охраняемую </w:t>
            </w:r>
            <w:r w:rsidRPr="0021112F">
              <w:rPr>
                <w:rFonts w:ascii="Arial" w:eastAsia="Times New Roman" w:hAnsi="Arial" w:cs="Arial"/>
                <w:color w:val="000000"/>
                <w:sz w:val="27"/>
                <w:szCs w:val="27"/>
                <w:lang w:eastAsia="uk-UA"/>
              </w:rPr>
              <w:lastRenderedPageBreak/>
              <w:t>территорию парами или тройками. Движение по дорогам исключено. Места сбора и отдыха предварительно проверяются. Постоянная охрана тыла и флангов.</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Разведка.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Задание должно быть чётким. Бойцы должны чётко понимать, что от них требуется. Должен быть проводник. Выбираются пути подхода, остановки, сборные точки, пути отхода. Изучается местность, погодные условия, дислокация врага. Используются отдельные разведчики.</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Передвижения.</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передвижения по открытой местности используется построение ромбом. Для леса используется шеренга. Надо всегда быть в позиции, с которой всё хорошо видно. Каждый боец должен иметь свой сектор для наблюдения.</w:t>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Обыск зданий.</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Надо покрыть перед и зад здания. Два бойца осторожно выдвигаются вперёд и заходят в здание со слепой стороны. Используют сигналы.</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Дороги пересекаются и переходятся на поворотах. Все вместе или группами.</w:t>
            </w:r>
          </w:p>
          <w:p w:rsidR="0021112F" w:rsidRPr="0021112F" w:rsidRDefault="0021112F" w:rsidP="0021112F">
            <w:pPr>
              <w:shd w:val="clear" w:color="auto" w:fill="FFFFFF"/>
              <w:spacing w:after="0" w:line="405" w:lineRule="atLeast"/>
              <w:jc w:val="both"/>
              <w:rPr>
                <w:rFonts w:ascii="Arial" w:eastAsia="Times New Roman" w:hAnsi="Arial" w:cs="Arial"/>
                <w:color w:val="000000"/>
                <w:sz w:val="27"/>
                <w:szCs w:val="27"/>
                <w:lang w:eastAsia="uk-UA"/>
              </w:rPr>
            </w:pPr>
            <w:r>
              <w:rPr>
                <w:rFonts w:ascii="Arial" w:eastAsia="Times New Roman" w:hAnsi="Arial" w:cs="Arial"/>
                <w:noProof/>
                <w:color w:val="000000"/>
                <w:sz w:val="27"/>
                <w:szCs w:val="27"/>
                <w:lang w:eastAsia="uk-UA"/>
              </w:rPr>
              <w:lastRenderedPageBreak/>
              <w:drawing>
                <wp:inline distT="0" distB="0" distL="0" distR="0">
                  <wp:extent cx="3810000" cy="2857500"/>
                  <wp:effectExtent l="19050" t="0" r="0" b="0"/>
                  <wp:docPr id="55" name="Рисунок 55" descr="Учебник добровольцев Ирландской республиканской армии. - ir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Учебник добровольцев Ирландской республиканской армии. - iran.jpg"/>
                          <pic:cNvPicPr>
                            <a:picLocks noChangeAspect="1" noChangeArrowheads="1"/>
                          </pic:cNvPicPr>
                        </pic:nvPicPr>
                        <pic:blipFill>
                          <a:blip r:embed="rId13"/>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21112F" w:rsidRPr="0021112F" w:rsidRDefault="0021112F" w:rsidP="0021112F">
            <w:pPr>
              <w:shd w:val="clear" w:color="auto" w:fill="FFFFFF"/>
              <w:spacing w:after="15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Проведение атаки.</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Выбирается пункт сбора.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Отдаются приказы. И если надо делается последняя рекогносцировка.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Оставайтесь в укрытие около цели до полной готовности. Всё делается очень быстро, максимум минуты. Иначе летучая колонна упустит сюрприз.</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4). Главное в атаке — огонь и движение. Первая группа обеспечивает огневое прикрытие нападающим группам. Огонь ведётся до последней минуты или до сигнала.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5). Нападение производится агрессивно и эффективно. Каждый боец знает, что делать и задача </w:t>
            </w:r>
            <w:r w:rsidRPr="0021112F">
              <w:rPr>
                <w:rFonts w:ascii="Arial" w:eastAsia="Times New Roman" w:hAnsi="Arial" w:cs="Arial"/>
                <w:color w:val="000000"/>
                <w:sz w:val="27"/>
                <w:szCs w:val="27"/>
                <w:lang w:eastAsia="uk-UA"/>
              </w:rPr>
              <w:lastRenderedPageBreak/>
              <w:t>выполняется.</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6). Отбег также путём огня и движения.</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7). Разрываете контакт с врагом, рассыпаетесь, попарно, по трое, и собираетесь в заранее намеченных точках сбора.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8). Возвращаетесь в лагерь.</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Приказы должны быть короткие и покрывать следующие моменты:</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Информация о враге.</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Задача — что делать.</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Метод, каким задача выполняется, то есть:</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1). План.</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2). Подход к цели.</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3). Формация передвижения.</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4). Задача отдельной секции и задача отдельного бойца.</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5). Отход.</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6). Сборные точки.</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7). Запасные сборные точки.</w:t>
            </w:r>
          </w:p>
          <w:p w:rsidR="0021112F" w:rsidRPr="0021112F" w:rsidRDefault="0021112F" w:rsidP="0021112F">
            <w:pPr>
              <w:shd w:val="clear" w:color="auto" w:fill="FFFFFF"/>
              <w:spacing w:before="100" w:beforeAutospacing="1" w:after="100" w:afterAutospacing="1" w:line="405" w:lineRule="atLeast"/>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8). Как добраться обратно до лагеря.</w:t>
            </w:r>
          </w:p>
        </w:tc>
      </w:tr>
    </w:tbl>
    <w:p w:rsidR="0021112F" w:rsidRPr="0021112F" w:rsidRDefault="0021112F" w:rsidP="0021112F">
      <w:pPr>
        <w:shd w:val="clear" w:color="auto" w:fill="FFFFFF"/>
        <w:spacing w:after="0" w:line="405" w:lineRule="atLeast"/>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12</w:t>
      </w:r>
    </w:p>
    <w:tbl>
      <w:tblPr>
        <w:tblW w:w="13440" w:type="dxa"/>
        <w:shd w:val="clear" w:color="auto" w:fill="FFFFFF"/>
        <w:tblCellMar>
          <w:left w:w="0" w:type="dxa"/>
          <w:right w:w="0" w:type="dxa"/>
        </w:tblCellMar>
        <w:tblLook w:val="04A0"/>
      </w:tblPr>
      <w:tblGrid>
        <w:gridCol w:w="13440"/>
      </w:tblGrid>
      <w:tr w:rsidR="0021112F" w:rsidRPr="0021112F" w:rsidTr="0021112F">
        <w:tc>
          <w:tcPr>
            <w:tcW w:w="0" w:type="auto"/>
            <w:tcBorders>
              <w:top w:val="nil"/>
              <w:left w:val="nil"/>
              <w:bottom w:val="nil"/>
              <w:right w:val="nil"/>
            </w:tcBorders>
            <w:shd w:val="clear" w:color="auto" w:fill="FFFFFF"/>
            <w:hideMark/>
          </w:tcPr>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4). Командование включает в себя: распределение оружия, снаряжения, запасные боеприпасы, первая помощь раненым.</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5). Связь. Сигналы, используемые для атаки, отхода и другие.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Часы должны быть синхронизированы. Все вопросы заданы.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При атаке вражеских опорных пунктов максимум должно быть получено от применения взрывчатки, и атака должна быть выполнена под покровом ночи. Когда открывается прикрывающий огонь, он должен быть интенсивным и прицельным. Нападающая ударная группа должна находиться под углом в 90 градусов к огневой группе, можно пошире, но не уже. То есть нападение ведут две группы под углом в 90 градусов друг к другу.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Когда вход проломлен, нападающая группа должна двигаться внутрь быстро, как на тренировке, прикрывая один другого внутри помещений, и очистить первый этаж гранатами и огнём из автоматического оружия.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Наилучший вариант для второй атакующей группы — это спуститься сверху здания вниз. Группы обмениваются сигналами, чтобы не вступить в бой друг с другом. Первая группа затем может выйти и обеспечить прикрытие отхода второй группы.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А группа подрывников взрывает вражеский опорный пункт или базу.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Оценка ситуации.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партизанского командира принципиально важно во время атаки в каждый данный момент времени знать обстановку в целом. В этом случае он будет знать образовывающиеся по ходу слабые точки, какая дополнительная информация нужна, какое дополнительное снаряжение нужно задействовать.</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Оценка — это анализ обстоятельств, чтобы определить лучший план действий.</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Она складывается из:</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Осознания задачи. Знания информации о враге: дислокация, деятельность, сила, подкрепления, время и погода, своё снаряжение, снабжение и транспорт, местное население и политика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Знания способности врага. — На что способен враг, чтобы помешать партизанам выполнить свою задачу? Его действия? Его образ мышления? Что он может?</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Знание своих возможностей, правильно понятых задач, и путей, которыми эти задачи могут быть достигнуты.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Анализ различных возможных вариантов развёртывания событий. Взвесьте все за и против, и выберите оптимальное решение.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Под конец анализа ситуации воплотите все свои сомнения выбора наилучшего образа действий в чётко сформулированную железную логику приказа, не поддающегося никаким сомнениям, не выполнение которого, будет караться со всей строгостью.</w:t>
            </w:r>
          </w:p>
          <w:p w:rsidR="0021112F" w:rsidRPr="0021112F" w:rsidRDefault="0021112F" w:rsidP="0021112F">
            <w:pPr>
              <w:shd w:val="clear" w:color="auto" w:fill="FFFFFF"/>
              <w:spacing w:after="150"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Разведка и информационная война.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Для партизан ведение информационной войны и разведки жизненно необходимо. Качество добытой информации и противодействие дезинформации без сомнения определяют весь исход борьбы.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Информация включает в себя её сбор, анализ, обработку и распределение. Информация должна быть </w:t>
            </w:r>
            <w:r w:rsidRPr="0021112F">
              <w:rPr>
                <w:rFonts w:ascii="Arial" w:eastAsia="Times New Roman" w:hAnsi="Arial" w:cs="Arial"/>
                <w:color w:val="000000"/>
                <w:sz w:val="27"/>
                <w:szCs w:val="27"/>
                <w:lang w:eastAsia="uk-UA"/>
              </w:rPr>
              <w:lastRenderedPageBreak/>
              <w:t>сопоставлена одна с другой, и предана как вверх, так и вниз по линии команды.</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Сбор информации — это постоянное дело. Сбор проводится посредством разведки, наблюдения, работы агентов, от местного населения, ит.д.</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Офицер разведки должен иметь план разведки, а не полагаться на самотёк. То есть, информация должна поступать не только пассивным, но и активным методом.</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Ин6формационный план состоит из: основных элементов информации. И анализа основных элементов информации.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Офицер разведки и командиры пытаются представить себе, что предпримет враг, если партизаны попытаются использовать эту информацию. Все ли действия предприняты, чтобы упредить врага? Именно здесь, информационной войне происходит «игра в шахматы», попытка переиграть противника, путём просчёта вперёд наибольшего количество ходов.</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Один из главных вопросов: планируют ли оккупационные силы атаку на партизан? Какие на это есть указания? Проверить это специальными заданиями.</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Задействование патрулей, дозоров, разведчиков, подслушивающих и наблюдающих постов, агентов, местного населения.</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 главное: информация о противнике не должна храниться втуне и никак не использоваться. Она должна передаваться по команде и использоваться на месте.</w:t>
            </w:r>
          </w:p>
          <w:p w:rsidR="0021112F" w:rsidRPr="0021112F" w:rsidRDefault="0021112F" w:rsidP="0021112F">
            <w:pPr>
              <w:shd w:val="clear" w:color="auto" w:fill="FFFFFF"/>
              <w:spacing w:after="150"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Информационный план.</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Офицер разведки работает в соответствии с информационным планом, которые только для его руководства.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 xml:space="preserve">Когда требуется специфическая информация, он суммирует информацию по этому объекту. В этой сводке он даёт полную информационную оценку силы врага, дислокации, защиты, укреплений, погоды, </w:t>
            </w:r>
            <w:r w:rsidRPr="0021112F">
              <w:rPr>
                <w:rFonts w:ascii="Arial" w:eastAsia="Times New Roman" w:hAnsi="Arial" w:cs="Arial"/>
                <w:color w:val="000000"/>
                <w:sz w:val="27"/>
                <w:szCs w:val="27"/>
                <w:lang w:eastAsia="uk-UA"/>
              </w:rPr>
              <w:lastRenderedPageBreak/>
              <w:t>местной политики и т. д. В этой сводке он перечисляет всё, касающееся этого объекта.</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Офицер разведки должен знать всё о враге. Если он не знает, он должен сделать всё, чтобы узнать и без затяжек предать по команде.</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Есть только один верный способ получить информацию о противнике — пойти, увидеть, и на месте всё выяснить. На оккупированной территории должна быть выстроена целостная подпольная сеть сбора информации. Агенты должны проживать в наиболее важных местах, и должны быть посланы туда, где есть шанс достать наиважнейшую информацию.</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На информационном фронте должно быть задействовано наибольшее количество людей, и все должны быть бойцами информационного фронта хотя бы на «полставки». Между агентами и партизанами должны работать курьеры, таким образом, чтобы агенты, работающие среди оккупационных сил, никаким образом напрямую не были бы связаны с партизанами. Подобную сеть сбора информации построить непросто, но она будет эффективно снабжать партизан информацией о том, что происходит среди оккупационных властей и оккупационных сил.</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Контрразведка, тоже важнейшая сторона партизанской деятельности. Контрразведка означает область, касающуюся охраны собственной информации, безопасности, предотвращения попадания информации к врагу, вычисления вражеских агентов и проведения черных операций, уводящих врага по ложному следу.</w:t>
            </w:r>
          </w:p>
          <w:p w:rsidR="0021112F" w:rsidRPr="0021112F" w:rsidRDefault="0021112F" w:rsidP="0021112F">
            <w:pPr>
              <w:shd w:val="clear" w:color="auto" w:fill="FFFFFF"/>
              <w:spacing w:before="100" w:beforeAutospacing="1" w:after="100" w:afterAutospacing="1" w:line="240" w:lineRule="auto"/>
              <w:ind w:firstLine="225"/>
              <w:jc w:val="both"/>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t>Информационная война и контрразведка настолько обширные области работы, что должны быть выделены специальные работники, занимающиеся только этой деятельностью.</w:t>
            </w:r>
          </w:p>
        </w:tc>
      </w:tr>
    </w:tbl>
    <w:p w:rsidR="0021112F" w:rsidRPr="0021112F" w:rsidRDefault="0021112F" w:rsidP="0021112F">
      <w:pPr>
        <w:shd w:val="clear" w:color="auto" w:fill="FFFFFF"/>
        <w:spacing w:after="75" w:line="240" w:lineRule="auto"/>
        <w:jc w:val="center"/>
        <w:rPr>
          <w:rFonts w:ascii="Arial" w:eastAsia="Times New Roman" w:hAnsi="Arial" w:cs="Arial"/>
          <w:color w:val="000000"/>
          <w:sz w:val="27"/>
          <w:szCs w:val="27"/>
          <w:lang w:eastAsia="uk-UA"/>
        </w:rPr>
      </w:pPr>
      <w:r w:rsidRPr="0021112F">
        <w:rPr>
          <w:rFonts w:ascii="Arial" w:eastAsia="Times New Roman" w:hAnsi="Arial" w:cs="Arial"/>
          <w:color w:val="000000"/>
          <w:sz w:val="27"/>
          <w:szCs w:val="27"/>
          <w:lang w:eastAsia="uk-UA"/>
        </w:rPr>
        <w:lastRenderedPageBreak/>
        <w:t>13</w:t>
      </w:r>
    </w:p>
    <w:p w:rsidR="00A1749F" w:rsidRDefault="00A1749F"/>
    <w:sectPr w:rsidR="00A1749F" w:rsidSect="00CD5CEA">
      <w:pgSz w:w="16838" w:h="11906" w:orient="landscape"/>
      <w:pgMar w:top="850" w:right="850" w:bottom="1417"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drawingGridHorizontalSpacing w:val="110"/>
  <w:displayHorizontalDrawingGridEvery w:val="2"/>
  <w:characterSpacingControl w:val="doNotCompress"/>
  <w:compat/>
  <w:rsids>
    <w:rsidRoot w:val="00CD5CEA"/>
    <w:rsid w:val="001E57D6"/>
    <w:rsid w:val="0021112F"/>
    <w:rsid w:val="00A1749F"/>
    <w:rsid w:val="00CD5CE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74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D5CE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CD5CE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5CEA"/>
    <w:rPr>
      <w:rFonts w:ascii="Tahoma" w:hAnsi="Tahoma" w:cs="Tahoma"/>
      <w:sz w:val="16"/>
      <w:szCs w:val="16"/>
    </w:rPr>
  </w:style>
  <w:style w:type="character" w:customStyle="1" w:styleId="lt109">
    <w:name w:val="lt109"/>
    <w:basedOn w:val="a0"/>
    <w:rsid w:val="00CD5CEA"/>
  </w:style>
  <w:style w:type="character" w:styleId="a6">
    <w:name w:val="Hyperlink"/>
    <w:basedOn w:val="a0"/>
    <w:uiPriority w:val="99"/>
    <w:semiHidden/>
    <w:unhideWhenUsed/>
    <w:rsid w:val="00CD5CEA"/>
    <w:rPr>
      <w:color w:val="0000FF"/>
      <w:u w:val="single"/>
    </w:rPr>
  </w:style>
</w:styles>
</file>

<file path=word/webSettings.xml><?xml version="1.0" encoding="utf-8"?>
<w:webSettings xmlns:r="http://schemas.openxmlformats.org/officeDocument/2006/relationships" xmlns:w="http://schemas.openxmlformats.org/wordprocessingml/2006/main">
  <w:divs>
    <w:div w:id="12002951">
      <w:bodyDiv w:val="1"/>
      <w:marLeft w:val="0"/>
      <w:marRight w:val="0"/>
      <w:marTop w:val="0"/>
      <w:marBottom w:val="0"/>
      <w:divBdr>
        <w:top w:val="none" w:sz="0" w:space="0" w:color="auto"/>
        <w:left w:val="none" w:sz="0" w:space="0" w:color="auto"/>
        <w:bottom w:val="none" w:sz="0" w:space="0" w:color="auto"/>
        <w:right w:val="none" w:sz="0" w:space="0" w:color="auto"/>
      </w:divBdr>
      <w:divsChild>
        <w:div w:id="1918637445">
          <w:marLeft w:val="0"/>
          <w:marRight w:val="0"/>
          <w:marTop w:val="150"/>
          <w:marBottom w:val="150"/>
          <w:divBdr>
            <w:top w:val="none" w:sz="0" w:space="0" w:color="auto"/>
            <w:left w:val="none" w:sz="0" w:space="0" w:color="auto"/>
            <w:bottom w:val="none" w:sz="0" w:space="0" w:color="auto"/>
            <w:right w:val="none" w:sz="0" w:space="0" w:color="auto"/>
          </w:divBdr>
        </w:div>
        <w:div w:id="654182200">
          <w:marLeft w:val="0"/>
          <w:marRight w:val="0"/>
          <w:marTop w:val="150"/>
          <w:marBottom w:val="150"/>
          <w:divBdr>
            <w:top w:val="none" w:sz="0" w:space="0" w:color="auto"/>
            <w:left w:val="none" w:sz="0" w:space="0" w:color="auto"/>
            <w:bottom w:val="none" w:sz="0" w:space="0" w:color="auto"/>
            <w:right w:val="none" w:sz="0" w:space="0" w:color="auto"/>
          </w:divBdr>
        </w:div>
      </w:divsChild>
    </w:div>
    <w:div w:id="622461450">
      <w:bodyDiv w:val="1"/>
      <w:marLeft w:val="0"/>
      <w:marRight w:val="0"/>
      <w:marTop w:val="0"/>
      <w:marBottom w:val="0"/>
      <w:divBdr>
        <w:top w:val="none" w:sz="0" w:space="0" w:color="auto"/>
        <w:left w:val="none" w:sz="0" w:space="0" w:color="auto"/>
        <w:bottom w:val="none" w:sz="0" w:space="0" w:color="auto"/>
        <w:right w:val="none" w:sz="0" w:space="0" w:color="auto"/>
      </w:divBdr>
      <w:divsChild>
        <w:div w:id="1765343436">
          <w:marLeft w:val="0"/>
          <w:marRight w:val="0"/>
          <w:marTop w:val="75"/>
          <w:marBottom w:val="75"/>
          <w:divBdr>
            <w:top w:val="none" w:sz="0" w:space="0" w:color="auto"/>
            <w:left w:val="none" w:sz="0" w:space="0" w:color="auto"/>
            <w:bottom w:val="none" w:sz="0" w:space="0" w:color="auto"/>
            <w:right w:val="none" w:sz="0" w:space="0" w:color="auto"/>
          </w:divBdr>
          <w:divsChild>
            <w:div w:id="105750958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847212697">
      <w:bodyDiv w:val="1"/>
      <w:marLeft w:val="0"/>
      <w:marRight w:val="0"/>
      <w:marTop w:val="0"/>
      <w:marBottom w:val="0"/>
      <w:divBdr>
        <w:top w:val="none" w:sz="0" w:space="0" w:color="auto"/>
        <w:left w:val="none" w:sz="0" w:space="0" w:color="auto"/>
        <w:bottom w:val="none" w:sz="0" w:space="0" w:color="auto"/>
        <w:right w:val="none" w:sz="0" w:space="0" w:color="auto"/>
      </w:divBdr>
      <w:divsChild>
        <w:div w:id="1318388102">
          <w:marLeft w:val="0"/>
          <w:marRight w:val="0"/>
          <w:marTop w:val="150"/>
          <w:marBottom w:val="150"/>
          <w:divBdr>
            <w:top w:val="none" w:sz="0" w:space="0" w:color="auto"/>
            <w:left w:val="none" w:sz="0" w:space="0" w:color="auto"/>
            <w:bottom w:val="none" w:sz="0" w:space="0" w:color="auto"/>
            <w:right w:val="none" w:sz="0" w:space="0" w:color="auto"/>
          </w:divBdr>
        </w:div>
        <w:div w:id="2126346597">
          <w:marLeft w:val="0"/>
          <w:marRight w:val="0"/>
          <w:marTop w:val="150"/>
          <w:marBottom w:val="150"/>
          <w:divBdr>
            <w:top w:val="none" w:sz="0" w:space="0" w:color="auto"/>
            <w:left w:val="none" w:sz="0" w:space="0" w:color="auto"/>
            <w:bottom w:val="none" w:sz="0" w:space="0" w:color="auto"/>
            <w:right w:val="none" w:sz="0" w:space="0" w:color="auto"/>
          </w:divBdr>
        </w:div>
        <w:div w:id="1088044931">
          <w:marLeft w:val="450"/>
          <w:marRight w:val="450"/>
          <w:marTop w:val="300"/>
          <w:marBottom w:val="300"/>
          <w:divBdr>
            <w:top w:val="none" w:sz="0" w:space="0" w:color="auto"/>
            <w:left w:val="none" w:sz="0" w:space="0" w:color="auto"/>
            <w:bottom w:val="none" w:sz="0" w:space="0" w:color="auto"/>
            <w:right w:val="none" w:sz="0" w:space="0" w:color="auto"/>
          </w:divBdr>
        </w:div>
      </w:divsChild>
    </w:div>
    <w:div w:id="863714858">
      <w:bodyDiv w:val="1"/>
      <w:marLeft w:val="0"/>
      <w:marRight w:val="0"/>
      <w:marTop w:val="0"/>
      <w:marBottom w:val="0"/>
      <w:divBdr>
        <w:top w:val="none" w:sz="0" w:space="0" w:color="auto"/>
        <w:left w:val="none" w:sz="0" w:space="0" w:color="auto"/>
        <w:bottom w:val="none" w:sz="0" w:space="0" w:color="auto"/>
        <w:right w:val="none" w:sz="0" w:space="0" w:color="auto"/>
      </w:divBdr>
      <w:divsChild>
        <w:div w:id="709107487">
          <w:marLeft w:val="0"/>
          <w:marRight w:val="0"/>
          <w:marTop w:val="150"/>
          <w:marBottom w:val="150"/>
          <w:divBdr>
            <w:top w:val="none" w:sz="0" w:space="0" w:color="auto"/>
            <w:left w:val="none" w:sz="0" w:space="0" w:color="auto"/>
            <w:bottom w:val="none" w:sz="0" w:space="0" w:color="auto"/>
            <w:right w:val="none" w:sz="0" w:space="0" w:color="auto"/>
          </w:divBdr>
        </w:div>
        <w:div w:id="1822573468">
          <w:marLeft w:val="0"/>
          <w:marRight w:val="0"/>
          <w:marTop w:val="150"/>
          <w:marBottom w:val="150"/>
          <w:divBdr>
            <w:top w:val="none" w:sz="0" w:space="0" w:color="auto"/>
            <w:left w:val="none" w:sz="0" w:space="0" w:color="auto"/>
            <w:bottom w:val="none" w:sz="0" w:space="0" w:color="auto"/>
            <w:right w:val="none" w:sz="0" w:space="0" w:color="auto"/>
          </w:divBdr>
        </w:div>
        <w:div w:id="1577782099">
          <w:marLeft w:val="0"/>
          <w:marRight w:val="0"/>
          <w:marTop w:val="150"/>
          <w:marBottom w:val="150"/>
          <w:divBdr>
            <w:top w:val="none" w:sz="0" w:space="0" w:color="auto"/>
            <w:left w:val="none" w:sz="0" w:space="0" w:color="auto"/>
            <w:bottom w:val="none" w:sz="0" w:space="0" w:color="auto"/>
            <w:right w:val="none" w:sz="0" w:space="0" w:color="auto"/>
          </w:divBdr>
        </w:div>
        <w:div w:id="200945939">
          <w:marLeft w:val="0"/>
          <w:marRight w:val="0"/>
          <w:marTop w:val="150"/>
          <w:marBottom w:val="150"/>
          <w:divBdr>
            <w:top w:val="none" w:sz="0" w:space="0" w:color="auto"/>
            <w:left w:val="none" w:sz="0" w:space="0" w:color="auto"/>
            <w:bottom w:val="none" w:sz="0" w:space="0" w:color="auto"/>
            <w:right w:val="none" w:sz="0" w:space="0" w:color="auto"/>
          </w:divBdr>
        </w:div>
        <w:div w:id="1290553430">
          <w:marLeft w:val="0"/>
          <w:marRight w:val="0"/>
          <w:marTop w:val="150"/>
          <w:marBottom w:val="150"/>
          <w:divBdr>
            <w:top w:val="none" w:sz="0" w:space="0" w:color="auto"/>
            <w:left w:val="none" w:sz="0" w:space="0" w:color="auto"/>
            <w:bottom w:val="none" w:sz="0" w:space="0" w:color="auto"/>
            <w:right w:val="none" w:sz="0" w:space="0" w:color="auto"/>
          </w:divBdr>
        </w:div>
      </w:divsChild>
    </w:div>
    <w:div w:id="1153791125">
      <w:bodyDiv w:val="1"/>
      <w:marLeft w:val="0"/>
      <w:marRight w:val="0"/>
      <w:marTop w:val="0"/>
      <w:marBottom w:val="0"/>
      <w:divBdr>
        <w:top w:val="none" w:sz="0" w:space="0" w:color="auto"/>
        <w:left w:val="none" w:sz="0" w:space="0" w:color="auto"/>
        <w:bottom w:val="none" w:sz="0" w:space="0" w:color="auto"/>
        <w:right w:val="none" w:sz="0" w:space="0" w:color="auto"/>
      </w:divBdr>
      <w:divsChild>
        <w:div w:id="352877156">
          <w:marLeft w:val="0"/>
          <w:marRight w:val="0"/>
          <w:marTop w:val="150"/>
          <w:marBottom w:val="150"/>
          <w:divBdr>
            <w:top w:val="none" w:sz="0" w:space="0" w:color="auto"/>
            <w:left w:val="none" w:sz="0" w:space="0" w:color="auto"/>
            <w:bottom w:val="none" w:sz="0" w:space="0" w:color="auto"/>
            <w:right w:val="none" w:sz="0" w:space="0" w:color="auto"/>
          </w:divBdr>
        </w:div>
        <w:div w:id="71898176">
          <w:marLeft w:val="0"/>
          <w:marRight w:val="0"/>
          <w:marTop w:val="150"/>
          <w:marBottom w:val="150"/>
          <w:divBdr>
            <w:top w:val="none" w:sz="0" w:space="0" w:color="auto"/>
            <w:left w:val="none" w:sz="0" w:space="0" w:color="auto"/>
            <w:bottom w:val="none" w:sz="0" w:space="0" w:color="auto"/>
            <w:right w:val="none" w:sz="0" w:space="0" w:color="auto"/>
          </w:divBdr>
        </w:div>
        <w:div w:id="1519465838">
          <w:marLeft w:val="450"/>
          <w:marRight w:val="450"/>
          <w:marTop w:val="300"/>
          <w:marBottom w:val="300"/>
          <w:divBdr>
            <w:top w:val="none" w:sz="0" w:space="0" w:color="auto"/>
            <w:left w:val="none" w:sz="0" w:space="0" w:color="auto"/>
            <w:bottom w:val="none" w:sz="0" w:space="0" w:color="auto"/>
            <w:right w:val="none" w:sz="0" w:space="0" w:color="auto"/>
          </w:divBdr>
        </w:div>
      </w:divsChild>
    </w:div>
    <w:div w:id="1290621493">
      <w:bodyDiv w:val="1"/>
      <w:marLeft w:val="0"/>
      <w:marRight w:val="0"/>
      <w:marTop w:val="0"/>
      <w:marBottom w:val="0"/>
      <w:divBdr>
        <w:top w:val="none" w:sz="0" w:space="0" w:color="auto"/>
        <w:left w:val="none" w:sz="0" w:space="0" w:color="auto"/>
        <w:bottom w:val="none" w:sz="0" w:space="0" w:color="auto"/>
        <w:right w:val="none" w:sz="0" w:space="0" w:color="auto"/>
      </w:divBdr>
      <w:divsChild>
        <w:div w:id="1930263926">
          <w:marLeft w:val="0"/>
          <w:marRight w:val="0"/>
          <w:marTop w:val="75"/>
          <w:marBottom w:val="75"/>
          <w:divBdr>
            <w:top w:val="none" w:sz="0" w:space="0" w:color="auto"/>
            <w:left w:val="none" w:sz="0" w:space="0" w:color="auto"/>
            <w:bottom w:val="none" w:sz="0" w:space="0" w:color="auto"/>
            <w:right w:val="none" w:sz="0" w:space="0" w:color="auto"/>
          </w:divBdr>
          <w:divsChild>
            <w:div w:id="1265116987">
              <w:marLeft w:val="0"/>
              <w:marRight w:val="0"/>
              <w:marTop w:val="150"/>
              <w:marBottom w:val="150"/>
              <w:divBdr>
                <w:top w:val="none" w:sz="0" w:space="0" w:color="auto"/>
                <w:left w:val="none" w:sz="0" w:space="0" w:color="auto"/>
                <w:bottom w:val="none" w:sz="0" w:space="0" w:color="auto"/>
                <w:right w:val="none" w:sz="0" w:space="0" w:color="auto"/>
              </w:divBdr>
            </w:div>
            <w:div w:id="44407717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357393263">
      <w:bodyDiv w:val="1"/>
      <w:marLeft w:val="0"/>
      <w:marRight w:val="0"/>
      <w:marTop w:val="0"/>
      <w:marBottom w:val="0"/>
      <w:divBdr>
        <w:top w:val="none" w:sz="0" w:space="0" w:color="auto"/>
        <w:left w:val="none" w:sz="0" w:space="0" w:color="auto"/>
        <w:bottom w:val="none" w:sz="0" w:space="0" w:color="auto"/>
        <w:right w:val="none" w:sz="0" w:space="0" w:color="auto"/>
      </w:divBdr>
      <w:divsChild>
        <w:div w:id="2017222696">
          <w:marLeft w:val="0"/>
          <w:marRight w:val="0"/>
          <w:marTop w:val="150"/>
          <w:marBottom w:val="150"/>
          <w:divBdr>
            <w:top w:val="none" w:sz="0" w:space="0" w:color="auto"/>
            <w:left w:val="none" w:sz="0" w:space="0" w:color="auto"/>
            <w:bottom w:val="none" w:sz="0" w:space="0" w:color="auto"/>
            <w:right w:val="none" w:sz="0" w:space="0" w:color="auto"/>
          </w:divBdr>
        </w:div>
        <w:div w:id="1988166653">
          <w:marLeft w:val="0"/>
          <w:marRight w:val="0"/>
          <w:marTop w:val="150"/>
          <w:marBottom w:val="150"/>
          <w:divBdr>
            <w:top w:val="none" w:sz="0" w:space="0" w:color="auto"/>
            <w:left w:val="none" w:sz="0" w:space="0" w:color="auto"/>
            <w:bottom w:val="none" w:sz="0" w:space="0" w:color="auto"/>
            <w:right w:val="none" w:sz="0" w:space="0" w:color="auto"/>
          </w:divBdr>
        </w:div>
        <w:div w:id="317458983">
          <w:marLeft w:val="0"/>
          <w:marRight w:val="0"/>
          <w:marTop w:val="150"/>
          <w:marBottom w:val="150"/>
          <w:divBdr>
            <w:top w:val="none" w:sz="0" w:space="0" w:color="auto"/>
            <w:left w:val="none" w:sz="0" w:space="0" w:color="auto"/>
            <w:bottom w:val="none" w:sz="0" w:space="0" w:color="auto"/>
            <w:right w:val="none" w:sz="0" w:space="0" w:color="auto"/>
          </w:divBdr>
        </w:div>
        <w:div w:id="2010864305">
          <w:marLeft w:val="0"/>
          <w:marRight w:val="0"/>
          <w:marTop w:val="150"/>
          <w:marBottom w:val="150"/>
          <w:divBdr>
            <w:top w:val="none" w:sz="0" w:space="0" w:color="auto"/>
            <w:left w:val="none" w:sz="0" w:space="0" w:color="auto"/>
            <w:bottom w:val="none" w:sz="0" w:space="0" w:color="auto"/>
            <w:right w:val="none" w:sz="0" w:space="0" w:color="auto"/>
          </w:divBdr>
        </w:div>
        <w:div w:id="1637374220">
          <w:marLeft w:val="0"/>
          <w:marRight w:val="0"/>
          <w:marTop w:val="150"/>
          <w:marBottom w:val="150"/>
          <w:divBdr>
            <w:top w:val="none" w:sz="0" w:space="0" w:color="auto"/>
            <w:left w:val="none" w:sz="0" w:space="0" w:color="auto"/>
            <w:bottom w:val="none" w:sz="0" w:space="0" w:color="auto"/>
            <w:right w:val="none" w:sz="0" w:space="0" w:color="auto"/>
          </w:divBdr>
        </w:div>
      </w:divsChild>
    </w:div>
    <w:div w:id="1636636967">
      <w:bodyDiv w:val="1"/>
      <w:marLeft w:val="0"/>
      <w:marRight w:val="0"/>
      <w:marTop w:val="0"/>
      <w:marBottom w:val="0"/>
      <w:divBdr>
        <w:top w:val="none" w:sz="0" w:space="0" w:color="auto"/>
        <w:left w:val="none" w:sz="0" w:space="0" w:color="auto"/>
        <w:bottom w:val="none" w:sz="0" w:space="0" w:color="auto"/>
        <w:right w:val="none" w:sz="0" w:space="0" w:color="auto"/>
      </w:divBdr>
      <w:divsChild>
        <w:div w:id="1034425721">
          <w:marLeft w:val="0"/>
          <w:marRight w:val="0"/>
          <w:marTop w:val="75"/>
          <w:marBottom w:val="75"/>
          <w:divBdr>
            <w:top w:val="none" w:sz="0" w:space="0" w:color="auto"/>
            <w:left w:val="none" w:sz="0" w:space="0" w:color="auto"/>
            <w:bottom w:val="none" w:sz="0" w:space="0" w:color="auto"/>
            <w:right w:val="none" w:sz="0" w:space="0" w:color="auto"/>
          </w:divBdr>
          <w:divsChild>
            <w:div w:id="807863782">
              <w:marLeft w:val="0"/>
              <w:marRight w:val="0"/>
              <w:marTop w:val="150"/>
              <w:marBottom w:val="150"/>
              <w:divBdr>
                <w:top w:val="none" w:sz="0" w:space="0" w:color="auto"/>
                <w:left w:val="none" w:sz="0" w:space="0" w:color="auto"/>
                <w:bottom w:val="none" w:sz="0" w:space="0" w:color="auto"/>
                <w:right w:val="none" w:sz="0" w:space="0" w:color="auto"/>
              </w:divBdr>
            </w:div>
            <w:div w:id="110114545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660158979">
      <w:bodyDiv w:val="1"/>
      <w:marLeft w:val="0"/>
      <w:marRight w:val="0"/>
      <w:marTop w:val="0"/>
      <w:marBottom w:val="0"/>
      <w:divBdr>
        <w:top w:val="none" w:sz="0" w:space="0" w:color="auto"/>
        <w:left w:val="none" w:sz="0" w:space="0" w:color="auto"/>
        <w:bottom w:val="none" w:sz="0" w:space="0" w:color="auto"/>
        <w:right w:val="none" w:sz="0" w:space="0" w:color="auto"/>
      </w:divBdr>
      <w:divsChild>
        <w:div w:id="180894566">
          <w:marLeft w:val="0"/>
          <w:marRight w:val="0"/>
          <w:marTop w:val="75"/>
          <w:marBottom w:val="75"/>
          <w:divBdr>
            <w:top w:val="none" w:sz="0" w:space="0" w:color="auto"/>
            <w:left w:val="none" w:sz="0" w:space="0" w:color="auto"/>
            <w:bottom w:val="none" w:sz="0" w:space="0" w:color="auto"/>
            <w:right w:val="none" w:sz="0" w:space="0" w:color="auto"/>
          </w:divBdr>
          <w:divsChild>
            <w:div w:id="133283534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680889931">
      <w:bodyDiv w:val="1"/>
      <w:marLeft w:val="0"/>
      <w:marRight w:val="0"/>
      <w:marTop w:val="0"/>
      <w:marBottom w:val="0"/>
      <w:divBdr>
        <w:top w:val="none" w:sz="0" w:space="0" w:color="auto"/>
        <w:left w:val="none" w:sz="0" w:space="0" w:color="auto"/>
        <w:bottom w:val="none" w:sz="0" w:space="0" w:color="auto"/>
        <w:right w:val="none" w:sz="0" w:space="0" w:color="auto"/>
      </w:divBdr>
      <w:divsChild>
        <w:div w:id="955260195">
          <w:marLeft w:val="0"/>
          <w:marRight w:val="0"/>
          <w:marTop w:val="75"/>
          <w:marBottom w:val="75"/>
          <w:divBdr>
            <w:top w:val="none" w:sz="0" w:space="0" w:color="auto"/>
            <w:left w:val="none" w:sz="0" w:space="0" w:color="auto"/>
            <w:bottom w:val="none" w:sz="0" w:space="0" w:color="auto"/>
            <w:right w:val="none" w:sz="0" w:space="0" w:color="auto"/>
          </w:divBdr>
          <w:divsChild>
            <w:div w:id="1105609660">
              <w:marLeft w:val="0"/>
              <w:marRight w:val="0"/>
              <w:marTop w:val="150"/>
              <w:marBottom w:val="150"/>
              <w:divBdr>
                <w:top w:val="none" w:sz="0" w:space="0" w:color="auto"/>
                <w:left w:val="none" w:sz="0" w:space="0" w:color="auto"/>
                <w:bottom w:val="none" w:sz="0" w:space="0" w:color="auto"/>
                <w:right w:val="none" w:sz="0" w:space="0" w:color="auto"/>
              </w:divBdr>
            </w:div>
            <w:div w:id="39983690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724869166">
      <w:bodyDiv w:val="1"/>
      <w:marLeft w:val="0"/>
      <w:marRight w:val="0"/>
      <w:marTop w:val="0"/>
      <w:marBottom w:val="0"/>
      <w:divBdr>
        <w:top w:val="none" w:sz="0" w:space="0" w:color="auto"/>
        <w:left w:val="none" w:sz="0" w:space="0" w:color="auto"/>
        <w:bottom w:val="none" w:sz="0" w:space="0" w:color="auto"/>
        <w:right w:val="none" w:sz="0" w:space="0" w:color="auto"/>
      </w:divBdr>
      <w:divsChild>
        <w:div w:id="1773433003">
          <w:marLeft w:val="0"/>
          <w:marRight w:val="0"/>
          <w:marTop w:val="75"/>
          <w:marBottom w:val="75"/>
          <w:divBdr>
            <w:top w:val="none" w:sz="0" w:space="0" w:color="auto"/>
            <w:left w:val="none" w:sz="0" w:space="0" w:color="auto"/>
            <w:bottom w:val="none" w:sz="0" w:space="0" w:color="auto"/>
            <w:right w:val="none" w:sz="0" w:space="0" w:color="auto"/>
          </w:divBdr>
          <w:divsChild>
            <w:div w:id="52575428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728146696">
      <w:bodyDiv w:val="1"/>
      <w:marLeft w:val="0"/>
      <w:marRight w:val="0"/>
      <w:marTop w:val="0"/>
      <w:marBottom w:val="0"/>
      <w:divBdr>
        <w:top w:val="none" w:sz="0" w:space="0" w:color="auto"/>
        <w:left w:val="none" w:sz="0" w:space="0" w:color="auto"/>
        <w:bottom w:val="none" w:sz="0" w:space="0" w:color="auto"/>
        <w:right w:val="none" w:sz="0" w:space="0" w:color="auto"/>
      </w:divBdr>
      <w:divsChild>
        <w:div w:id="806436137">
          <w:marLeft w:val="0"/>
          <w:marRight w:val="0"/>
          <w:marTop w:val="75"/>
          <w:marBottom w:val="75"/>
          <w:divBdr>
            <w:top w:val="none" w:sz="0" w:space="0" w:color="auto"/>
            <w:left w:val="none" w:sz="0" w:space="0" w:color="auto"/>
            <w:bottom w:val="none" w:sz="0" w:space="0" w:color="auto"/>
            <w:right w:val="none" w:sz="0" w:space="0" w:color="auto"/>
          </w:divBdr>
          <w:divsChild>
            <w:div w:id="1488748308">
              <w:marLeft w:val="450"/>
              <w:marRight w:val="450"/>
              <w:marTop w:val="300"/>
              <w:marBottom w:val="300"/>
              <w:divBdr>
                <w:top w:val="none" w:sz="0" w:space="0" w:color="auto"/>
                <w:left w:val="none" w:sz="0" w:space="0" w:color="auto"/>
                <w:bottom w:val="none" w:sz="0" w:space="0" w:color="auto"/>
                <w:right w:val="none" w:sz="0" w:space="0" w:color="auto"/>
              </w:divBdr>
            </w:div>
            <w:div w:id="1512062269">
              <w:marLeft w:val="0"/>
              <w:marRight w:val="0"/>
              <w:marTop w:val="150"/>
              <w:marBottom w:val="150"/>
              <w:divBdr>
                <w:top w:val="none" w:sz="0" w:space="0" w:color="auto"/>
                <w:left w:val="none" w:sz="0" w:space="0" w:color="auto"/>
                <w:bottom w:val="none" w:sz="0" w:space="0" w:color="auto"/>
                <w:right w:val="none" w:sz="0" w:space="0" w:color="auto"/>
              </w:divBdr>
            </w:div>
            <w:div w:id="1508592504">
              <w:marLeft w:val="0"/>
              <w:marRight w:val="0"/>
              <w:marTop w:val="150"/>
              <w:marBottom w:val="150"/>
              <w:divBdr>
                <w:top w:val="none" w:sz="0" w:space="0" w:color="auto"/>
                <w:left w:val="none" w:sz="0" w:space="0" w:color="auto"/>
                <w:bottom w:val="none" w:sz="0" w:space="0" w:color="auto"/>
                <w:right w:val="none" w:sz="0" w:space="0" w:color="auto"/>
              </w:divBdr>
            </w:div>
            <w:div w:id="1458060502">
              <w:marLeft w:val="0"/>
              <w:marRight w:val="0"/>
              <w:marTop w:val="150"/>
              <w:marBottom w:val="150"/>
              <w:divBdr>
                <w:top w:val="none" w:sz="0" w:space="0" w:color="auto"/>
                <w:left w:val="none" w:sz="0" w:space="0" w:color="auto"/>
                <w:bottom w:val="none" w:sz="0" w:space="0" w:color="auto"/>
                <w:right w:val="none" w:sz="0" w:space="0" w:color="auto"/>
              </w:divBdr>
            </w:div>
            <w:div w:id="2074086015">
              <w:marLeft w:val="0"/>
              <w:marRight w:val="0"/>
              <w:marTop w:val="150"/>
              <w:marBottom w:val="150"/>
              <w:divBdr>
                <w:top w:val="none" w:sz="0" w:space="0" w:color="auto"/>
                <w:left w:val="none" w:sz="0" w:space="0" w:color="auto"/>
                <w:bottom w:val="none" w:sz="0" w:space="0" w:color="auto"/>
                <w:right w:val="none" w:sz="0" w:space="0" w:color="auto"/>
              </w:divBdr>
            </w:div>
            <w:div w:id="66362916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2103065248">
      <w:bodyDiv w:val="1"/>
      <w:marLeft w:val="0"/>
      <w:marRight w:val="0"/>
      <w:marTop w:val="0"/>
      <w:marBottom w:val="0"/>
      <w:divBdr>
        <w:top w:val="none" w:sz="0" w:space="0" w:color="auto"/>
        <w:left w:val="none" w:sz="0" w:space="0" w:color="auto"/>
        <w:bottom w:val="none" w:sz="0" w:space="0" w:color="auto"/>
        <w:right w:val="none" w:sz="0" w:space="0" w:color="auto"/>
      </w:divBdr>
      <w:divsChild>
        <w:div w:id="551817343">
          <w:marLeft w:val="0"/>
          <w:marRight w:val="0"/>
          <w:marTop w:val="150"/>
          <w:marBottom w:val="150"/>
          <w:divBdr>
            <w:top w:val="none" w:sz="0" w:space="0" w:color="auto"/>
            <w:left w:val="none" w:sz="0" w:space="0" w:color="auto"/>
            <w:bottom w:val="none" w:sz="0" w:space="0" w:color="auto"/>
            <w:right w:val="none" w:sz="0" w:space="0" w:color="auto"/>
          </w:divBdr>
        </w:div>
        <w:div w:id="2000839450">
          <w:marLeft w:val="0"/>
          <w:marRight w:val="0"/>
          <w:marTop w:val="150"/>
          <w:marBottom w:val="150"/>
          <w:divBdr>
            <w:top w:val="none" w:sz="0" w:space="0" w:color="auto"/>
            <w:left w:val="none" w:sz="0" w:space="0" w:color="auto"/>
            <w:bottom w:val="none" w:sz="0" w:space="0" w:color="auto"/>
            <w:right w:val="none" w:sz="0" w:space="0" w:color="auto"/>
          </w:divBdr>
        </w:div>
      </w:divsChild>
    </w:div>
    <w:div w:id="2111924164">
      <w:bodyDiv w:val="1"/>
      <w:marLeft w:val="0"/>
      <w:marRight w:val="0"/>
      <w:marTop w:val="0"/>
      <w:marBottom w:val="0"/>
      <w:divBdr>
        <w:top w:val="none" w:sz="0" w:space="0" w:color="auto"/>
        <w:left w:val="none" w:sz="0" w:space="0" w:color="auto"/>
        <w:bottom w:val="none" w:sz="0" w:space="0" w:color="auto"/>
        <w:right w:val="none" w:sz="0" w:space="0" w:color="auto"/>
      </w:divBdr>
      <w:divsChild>
        <w:div w:id="857743367">
          <w:marLeft w:val="0"/>
          <w:marRight w:val="0"/>
          <w:marTop w:val="150"/>
          <w:marBottom w:val="150"/>
          <w:divBdr>
            <w:top w:val="none" w:sz="0" w:space="0" w:color="auto"/>
            <w:left w:val="none" w:sz="0" w:space="0" w:color="auto"/>
            <w:bottom w:val="none" w:sz="0" w:space="0" w:color="auto"/>
            <w:right w:val="none" w:sz="0" w:space="0" w:color="auto"/>
          </w:divBdr>
        </w:div>
        <w:div w:id="938366982">
          <w:marLeft w:val="0"/>
          <w:marRight w:val="0"/>
          <w:marTop w:val="150"/>
          <w:marBottom w:val="150"/>
          <w:divBdr>
            <w:top w:val="none" w:sz="0" w:space="0" w:color="auto"/>
            <w:left w:val="none" w:sz="0" w:space="0" w:color="auto"/>
            <w:bottom w:val="none" w:sz="0" w:space="0" w:color="auto"/>
            <w:right w:val="none" w:sz="0" w:space="0" w:color="auto"/>
          </w:divBdr>
        </w:div>
        <w:div w:id="77096946">
          <w:marLeft w:val="0"/>
          <w:marRight w:val="0"/>
          <w:marTop w:val="150"/>
          <w:marBottom w:val="150"/>
          <w:divBdr>
            <w:top w:val="none" w:sz="0" w:space="0" w:color="auto"/>
            <w:left w:val="none" w:sz="0" w:space="0" w:color="auto"/>
            <w:bottom w:val="none" w:sz="0" w:space="0" w:color="auto"/>
            <w:right w:val="none" w:sz="0" w:space="0" w:color="auto"/>
          </w:divBdr>
        </w:div>
        <w:div w:id="1335646492">
          <w:marLeft w:val="0"/>
          <w:marRight w:val="0"/>
          <w:marTop w:val="150"/>
          <w:marBottom w:val="150"/>
          <w:divBdr>
            <w:top w:val="none" w:sz="0" w:space="0" w:color="auto"/>
            <w:left w:val="none" w:sz="0" w:space="0" w:color="auto"/>
            <w:bottom w:val="none" w:sz="0" w:space="0" w:color="auto"/>
            <w:right w:val="none" w:sz="0" w:space="0" w:color="auto"/>
          </w:divBdr>
        </w:div>
        <w:div w:id="987637154">
          <w:marLeft w:val="0"/>
          <w:marRight w:val="0"/>
          <w:marTop w:val="150"/>
          <w:marBottom w:val="150"/>
          <w:divBdr>
            <w:top w:val="none" w:sz="0" w:space="0" w:color="auto"/>
            <w:left w:val="none" w:sz="0" w:space="0" w:color="auto"/>
            <w:bottom w:val="none" w:sz="0" w:space="0" w:color="auto"/>
            <w:right w:val="none" w:sz="0" w:space="0" w:color="auto"/>
          </w:divBdr>
        </w:div>
        <w:div w:id="1211846313">
          <w:marLeft w:val="0"/>
          <w:marRight w:val="0"/>
          <w:marTop w:val="150"/>
          <w:marBottom w:val="150"/>
          <w:divBdr>
            <w:top w:val="none" w:sz="0" w:space="0" w:color="auto"/>
            <w:left w:val="none" w:sz="0" w:space="0" w:color="auto"/>
            <w:bottom w:val="none" w:sz="0" w:space="0" w:color="auto"/>
            <w:right w:val="none" w:sz="0" w:space="0" w:color="auto"/>
          </w:divBdr>
        </w:div>
        <w:div w:id="1267081368">
          <w:marLeft w:val="0"/>
          <w:marRight w:val="0"/>
          <w:marTop w:val="150"/>
          <w:marBottom w:val="150"/>
          <w:divBdr>
            <w:top w:val="none" w:sz="0" w:space="0" w:color="auto"/>
            <w:left w:val="none" w:sz="0" w:space="0" w:color="auto"/>
            <w:bottom w:val="none" w:sz="0" w:space="0" w:color="auto"/>
            <w:right w:val="none" w:sz="0" w:space="0" w:color="auto"/>
          </w:divBdr>
        </w:div>
        <w:div w:id="112679492">
          <w:marLeft w:val="0"/>
          <w:marRight w:val="0"/>
          <w:marTop w:val="150"/>
          <w:marBottom w:val="150"/>
          <w:divBdr>
            <w:top w:val="none" w:sz="0" w:space="0" w:color="auto"/>
            <w:left w:val="none" w:sz="0" w:space="0" w:color="auto"/>
            <w:bottom w:val="none" w:sz="0" w:space="0" w:color="auto"/>
            <w:right w:val="none" w:sz="0" w:space="0" w:color="auto"/>
          </w:divBdr>
        </w:div>
        <w:div w:id="1966542407">
          <w:marLeft w:val="0"/>
          <w:marRight w:val="0"/>
          <w:marTop w:val="150"/>
          <w:marBottom w:val="150"/>
          <w:divBdr>
            <w:top w:val="none" w:sz="0" w:space="0" w:color="auto"/>
            <w:left w:val="none" w:sz="0" w:space="0" w:color="auto"/>
            <w:bottom w:val="none" w:sz="0" w:space="0" w:color="auto"/>
            <w:right w:val="none" w:sz="0" w:space="0" w:color="auto"/>
          </w:divBdr>
        </w:div>
        <w:div w:id="1447919415">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72</Pages>
  <Words>61785</Words>
  <Characters>35219</Characters>
  <Application>Microsoft Office Word</Application>
  <DocSecurity>0</DocSecurity>
  <Lines>293</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2014-03-16T16:47:00Z</dcterms:created>
  <dcterms:modified xsi:type="dcterms:W3CDTF">2014-03-16T17:05:00Z</dcterms:modified>
</cp:coreProperties>
</file>